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0005" w:rsidRDefault="004D0005"/>
    <w:p w:rsidR="0025298E" w:rsidRDefault="0025298E"/>
    <w:p w:rsidR="0025298E" w:rsidRDefault="0025298E" w:rsidP="0025298E">
      <w:pPr>
        <w:jc w:val="center"/>
        <w:rPr>
          <w:rFonts w:ascii="Times New Roman" w:hAnsi="Times New Roman" w:cs="Times New Roman"/>
          <w:sz w:val="24"/>
          <w:szCs w:val="24"/>
        </w:rPr>
      </w:pPr>
    </w:p>
    <w:p w:rsidR="00833B4B" w:rsidRPr="00833B4B" w:rsidRDefault="00833B4B" w:rsidP="00833B4B">
      <w:pPr>
        <w:spacing w:after="160"/>
        <w:ind w:firstLine="0"/>
        <w:rPr>
          <w:rFonts w:ascii="Times New Roman" w:eastAsia="Calibri" w:hAnsi="Times New Roman" w:cs="Times New Roman"/>
          <w:sz w:val="24"/>
          <w:szCs w:val="24"/>
        </w:rPr>
      </w:pPr>
      <w:r w:rsidRPr="00833B4B">
        <w:rPr>
          <w:rFonts w:ascii="Times New Roman" w:eastAsia="Calibri" w:hAnsi="Times New Roman" w:cs="Times New Roman"/>
          <w:sz w:val="24"/>
          <w:szCs w:val="24"/>
        </w:rPr>
        <w:t>Name</w:t>
      </w:r>
    </w:p>
    <w:p w:rsidR="00833B4B" w:rsidRPr="00833B4B" w:rsidRDefault="00833B4B" w:rsidP="00833B4B">
      <w:pPr>
        <w:spacing w:after="160"/>
        <w:ind w:firstLine="0"/>
        <w:rPr>
          <w:rFonts w:ascii="Times New Roman" w:eastAsia="Calibri" w:hAnsi="Times New Roman" w:cs="Times New Roman"/>
          <w:sz w:val="24"/>
          <w:szCs w:val="24"/>
        </w:rPr>
      </w:pPr>
      <w:r w:rsidRPr="00833B4B">
        <w:rPr>
          <w:rFonts w:ascii="Times New Roman" w:eastAsia="Calibri" w:hAnsi="Times New Roman" w:cs="Times New Roman"/>
          <w:sz w:val="24"/>
          <w:szCs w:val="24"/>
        </w:rPr>
        <w:t>Course</w:t>
      </w:r>
    </w:p>
    <w:p w:rsidR="0025298E" w:rsidRPr="00833B4B" w:rsidRDefault="00833B4B" w:rsidP="00833B4B">
      <w:pPr>
        <w:spacing w:after="160"/>
        <w:ind w:firstLine="0"/>
        <w:rPr>
          <w:rFonts w:ascii="Times New Roman" w:eastAsia="Calibri" w:hAnsi="Times New Roman" w:cs="Times New Roman"/>
          <w:sz w:val="24"/>
          <w:szCs w:val="24"/>
        </w:rPr>
      </w:pPr>
      <w:r w:rsidRPr="00833B4B">
        <w:rPr>
          <w:rFonts w:ascii="Times New Roman" w:eastAsia="Calibri" w:hAnsi="Times New Roman" w:cs="Times New Roman"/>
          <w:sz w:val="24"/>
          <w:szCs w:val="24"/>
        </w:rPr>
        <w:t>Date</w:t>
      </w:r>
    </w:p>
    <w:p w:rsidR="0025298E" w:rsidRPr="003F6DE8" w:rsidRDefault="0025298E" w:rsidP="003F6DE8">
      <w:pPr>
        <w:jc w:val="center"/>
        <w:rPr>
          <w:rFonts w:ascii="Times New Roman" w:hAnsi="Times New Roman" w:cs="Times New Roman"/>
          <w:b/>
          <w:sz w:val="24"/>
          <w:szCs w:val="24"/>
        </w:rPr>
      </w:pPr>
      <w:r w:rsidRPr="003F6DE8">
        <w:rPr>
          <w:rFonts w:ascii="Times New Roman" w:hAnsi="Times New Roman" w:cs="Times New Roman"/>
          <w:b/>
          <w:sz w:val="24"/>
          <w:szCs w:val="24"/>
        </w:rPr>
        <w:t xml:space="preserve">Modern Totalitarianism in </w:t>
      </w:r>
      <w:r w:rsidR="003F6DE8" w:rsidRPr="003F6DE8">
        <w:rPr>
          <w:rFonts w:ascii="Times New Roman" w:hAnsi="Times New Roman" w:cs="Times New Roman"/>
          <w:b/>
          <w:sz w:val="24"/>
          <w:szCs w:val="24"/>
        </w:rPr>
        <w:t>North Korea</w:t>
      </w:r>
    </w:p>
    <w:p w:rsidR="00383C9A" w:rsidRPr="00383C9A" w:rsidRDefault="00383C9A" w:rsidP="00383C9A">
      <w:pPr>
        <w:rPr>
          <w:rFonts w:ascii="Times New Roman" w:hAnsi="Times New Roman" w:cs="Times New Roman"/>
          <w:color w:val="222222"/>
          <w:sz w:val="24"/>
          <w:szCs w:val="24"/>
          <w:shd w:val="clear" w:color="auto" w:fill="FFFFFF"/>
        </w:rPr>
      </w:pPr>
      <w:r w:rsidRPr="00383C9A">
        <w:rPr>
          <w:rFonts w:ascii="Times New Roman" w:hAnsi="Times New Roman" w:cs="Times New Roman"/>
          <w:color w:val="222222"/>
          <w:sz w:val="24"/>
          <w:szCs w:val="24"/>
          <w:shd w:val="clear" w:color="auto" w:fill="FFFFFF"/>
        </w:rPr>
        <w:t>Totalitarian is a concept where the government has total control over the society and has an operating authority over the all facet s of the life of its people</w:t>
      </w:r>
      <w:r w:rsidR="00B17F86">
        <w:rPr>
          <w:rStyle w:val="FootnoteReference"/>
          <w:rFonts w:ascii="Times New Roman" w:hAnsi="Times New Roman" w:cs="Times New Roman"/>
          <w:color w:val="222222"/>
          <w:sz w:val="24"/>
          <w:szCs w:val="24"/>
          <w:shd w:val="clear" w:color="auto" w:fill="FFFFFF"/>
        </w:rPr>
        <w:footnoteReference w:id="1"/>
      </w:r>
      <w:r w:rsidRPr="00383C9A">
        <w:rPr>
          <w:rFonts w:ascii="Times New Roman" w:hAnsi="Times New Roman" w:cs="Times New Roman"/>
          <w:color w:val="222222"/>
          <w:sz w:val="24"/>
          <w:szCs w:val="24"/>
          <w:shd w:val="clear" w:color="auto" w:fill="FFFFFF"/>
        </w:rPr>
        <w:t>. For decades, North Korea has been considered as one of the world’s most secretive country and among the few states which are an entirely totalitarian state. North Korea is a totalitarian state as it composes one of the hallmarks as identified by Bruce Pauley who is the tendency of a country to suppress the freedom of expression or freedom of choice of its citizens.  The origin of the state was in 1948 amidst the chaos that resulted after the end of the World War II</w:t>
      </w:r>
      <w:r w:rsidR="00B17F86">
        <w:rPr>
          <w:rStyle w:val="FootnoteReference"/>
          <w:rFonts w:ascii="Times New Roman" w:hAnsi="Times New Roman" w:cs="Times New Roman"/>
          <w:color w:val="222222"/>
          <w:sz w:val="24"/>
          <w:szCs w:val="24"/>
          <w:shd w:val="clear" w:color="auto" w:fill="FFFFFF"/>
        </w:rPr>
        <w:footnoteReference w:id="2"/>
      </w:r>
      <w:r w:rsidRPr="00383C9A">
        <w:rPr>
          <w:rFonts w:ascii="Times New Roman" w:hAnsi="Times New Roman" w:cs="Times New Roman"/>
          <w:color w:val="222222"/>
          <w:sz w:val="24"/>
          <w:szCs w:val="24"/>
          <w:shd w:val="clear" w:color="auto" w:fill="FFFFFF"/>
        </w:rPr>
        <w:t>. The historical background of North Korea is characterized by Kim II-Sung, its Great Leader who was able to shape the political affairs of the country for years. Currently, the country is under the leadership of Kim Jong-un. Years of this controlled system state has resulted in stagnation as well as a leadership system that depends on the cult of personality</w:t>
      </w:r>
      <w:r w:rsidR="00B17F86">
        <w:rPr>
          <w:rStyle w:val="FootnoteReference"/>
          <w:rFonts w:ascii="Times New Roman" w:hAnsi="Times New Roman" w:cs="Times New Roman"/>
          <w:color w:val="222222"/>
          <w:sz w:val="24"/>
          <w:szCs w:val="24"/>
          <w:shd w:val="clear" w:color="auto" w:fill="FFFFFF"/>
        </w:rPr>
        <w:footnoteReference w:id="3"/>
      </w:r>
      <w:r w:rsidRPr="00383C9A">
        <w:rPr>
          <w:rFonts w:ascii="Times New Roman" w:hAnsi="Times New Roman" w:cs="Times New Roman"/>
          <w:color w:val="222222"/>
          <w:sz w:val="24"/>
          <w:szCs w:val="24"/>
          <w:shd w:val="clear" w:color="auto" w:fill="FFFFFF"/>
        </w:rPr>
        <w:t>. This country also faces a series of accusations regarding abuse of human rights. Hence, the objective of this paper is to discuss how the modern totalitarian regime came to power in North Korea with a focus on the theme of totalitarian economies.</w:t>
      </w:r>
    </w:p>
    <w:p w:rsidR="00383C9A" w:rsidRPr="00383C9A" w:rsidRDefault="00383C9A" w:rsidP="00383C9A">
      <w:pPr>
        <w:rPr>
          <w:rFonts w:ascii="Times New Roman" w:hAnsi="Times New Roman" w:cs="Times New Roman"/>
          <w:color w:val="222222"/>
          <w:sz w:val="24"/>
          <w:szCs w:val="24"/>
          <w:shd w:val="clear" w:color="auto" w:fill="FFFFFF"/>
        </w:rPr>
      </w:pPr>
      <w:r w:rsidRPr="00383C9A">
        <w:rPr>
          <w:rFonts w:ascii="Times New Roman" w:hAnsi="Times New Roman" w:cs="Times New Roman"/>
          <w:color w:val="222222"/>
          <w:sz w:val="24"/>
          <w:szCs w:val="24"/>
          <w:shd w:val="clear" w:color="auto" w:fill="FFFFFF"/>
        </w:rPr>
        <w:lastRenderedPageBreak/>
        <w:t>The Seizure of Power</w:t>
      </w:r>
    </w:p>
    <w:p w:rsidR="00383C9A" w:rsidRPr="00383C9A" w:rsidRDefault="00383C9A" w:rsidP="00383C9A">
      <w:pPr>
        <w:rPr>
          <w:rFonts w:ascii="Times New Roman" w:hAnsi="Times New Roman" w:cs="Times New Roman"/>
          <w:color w:val="222222"/>
          <w:sz w:val="24"/>
          <w:szCs w:val="24"/>
          <w:shd w:val="clear" w:color="auto" w:fill="FFFFFF"/>
        </w:rPr>
      </w:pPr>
      <w:r w:rsidRPr="00383C9A">
        <w:rPr>
          <w:rFonts w:ascii="Times New Roman" w:hAnsi="Times New Roman" w:cs="Times New Roman"/>
          <w:color w:val="222222"/>
          <w:sz w:val="24"/>
          <w:szCs w:val="24"/>
          <w:shd w:val="clear" w:color="auto" w:fill="FFFFFF"/>
        </w:rPr>
        <w:t>North Korea is located in East Asia and occupies the northern side of The Korean Peninsula. The nation covers around 55% of the land part of the peninsula and is neighbors with both Russia and China to the northern side and by South Korea on its southern side</w:t>
      </w:r>
      <w:r w:rsidR="00B17F86">
        <w:rPr>
          <w:rStyle w:val="FootnoteReference"/>
          <w:rFonts w:ascii="Times New Roman" w:hAnsi="Times New Roman" w:cs="Times New Roman"/>
          <w:color w:val="222222"/>
          <w:sz w:val="24"/>
          <w:szCs w:val="24"/>
          <w:shd w:val="clear" w:color="auto" w:fill="FFFFFF"/>
        </w:rPr>
        <w:footnoteReference w:id="4"/>
      </w:r>
      <w:r w:rsidRPr="00383C9A">
        <w:rPr>
          <w:rFonts w:ascii="Times New Roman" w:hAnsi="Times New Roman" w:cs="Times New Roman"/>
          <w:color w:val="222222"/>
          <w:sz w:val="24"/>
          <w:szCs w:val="24"/>
          <w:shd w:val="clear" w:color="auto" w:fill="FFFFFF"/>
        </w:rPr>
        <w:t xml:space="preserve">.  As earlier indicated, North Korea’s leader is the Chairman of the Workers’ Party of Korea (KWP) Kim Jong-Un. </w:t>
      </w:r>
    </w:p>
    <w:p w:rsidR="00383C9A" w:rsidRPr="00383C9A" w:rsidRDefault="00383C9A" w:rsidP="00383C9A">
      <w:pPr>
        <w:rPr>
          <w:rFonts w:ascii="Times New Roman" w:hAnsi="Times New Roman" w:cs="Times New Roman"/>
          <w:color w:val="222222"/>
          <w:sz w:val="24"/>
          <w:szCs w:val="24"/>
          <w:shd w:val="clear" w:color="auto" w:fill="FFFFFF"/>
        </w:rPr>
      </w:pPr>
      <w:r w:rsidRPr="00383C9A">
        <w:rPr>
          <w:rFonts w:ascii="Times New Roman" w:hAnsi="Times New Roman" w:cs="Times New Roman"/>
          <w:color w:val="222222"/>
          <w:sz w:val="24"/>
          <w:szCs w:val="24"/>
          <w:shd w:val="clear" w:color="auto" w:fill="FFFFFF"/>
        </w:rPr>
        <w:t xml:space="preserve">Kim Jong- </w:t>
      </w:r>
      <w:proofErr w:type="gramStart"/>
      <w:r w:rsidRPr="00383C9A">
        <w:rPr>
          <w:rFonts w:ascii="Times New Roman" w:hAnsi="Times New Roman" w:cs="Times New Roman"/>
          <w:color w:val="222222"/>
          <w:sz w:val="24"/>
          <w:szCs w:val="24"/>
          <w:shd w:val="clear" w:color="auto" w:fill="FFFFFF"/>
        </w:rPr>
        <w:t>Un</w:t>
      </w:r>
      <w:proofErr w:type="gramEnd"/>
      <w:r w:rsidRPr="00383C9A">
        <w:rPr>
          <w:rFonts w:ascii="Times New Roman" w:hAnsi="Times New Roman" w:cs="Times New Roman"/>
          <w:color w:val="222222"/>
          <w:sz w:val="24"/>
          <w:szCs w:val="24"/>
          <w:shd w:val="clear" w:color="auto" w:fill="FFFFFF"/>
        </w:rPr>
        <w:t xml:space="preserve"> ascended to power after inheriting the right to be </w:t>
      </w:r>
      <w:r w:rsidR="00B17F86" w:rsidRPr="00383C9A">
        <w:rPr>
          <w:rFonts w:ascii="Times New Roman" w:hAnsi="Times New Roman" w:cs="Times New Roman"/>
          <w:color w:val="222222"/>
          <w:sz w:val="24"/>
          <w:szCs w:val="24"/>
          <w:shd w:val="clear" w:color="auto" w:fill="FFFFFF"/>
        </w:rPr>
        <w:t>the leader</w:t>
      </w:r>
      <w:r w:rsidRPr="00383C9A">
        <w:rPr>
          <w:rFonts w:ascii="Times New Roman" w:hAnsi="Times New Roman" w:cs="Times New Roman"/>
          <w:color w:val="222222"/>
          <w:sz w:val="24"/>
          <w:szCs w:val="24"/>
          <w:shd w:val="clear" w:color="auto" w:fill="FFFFFF"/>
        </w:rPr>
        <w:t xml:space="preserve"> </w:t>
      </w:r>
      <w:r w:rsidR="0029146F">
        <w:rPr>
          <w:rFonts w:ascii="Times New Roman" w:hAnsi="Times New Roman" w:cs="Times New Roman"/>
          <w:color w:val="222222"/>
          <w:sz w:val="24"/>
          <w:szCs w:val="24"/>
          <w:shd w:val="clear" w:color="auto" w:fill="FFFFFF"/>
        </w:rPr>
        <w:t xml:space="preserve">of North Korea </w:t>
      </w:r>
      <w:r w:rsidRPr="00383C9A">
        <w:rPr>
          <w:rFonts w:ascii="Times New Roman" w:hAnsi="Times New Roman" w:cs="Times New Roman"/>
          <w:color w:val="222222"/>
          <w:sz w:val="24"/>
          <w:szCs w:val="24"/>
          <w:shd w:val="clear" w:color="auto" w:fill="FFFFFF"/>
        </w:rPr>
        <w:t>his father, Kim Jong-Il</w:t>
      </w:r>
      <w:r w:rsidR="0029146F">
        <w:rPr>
          <w:rFonts w:ascii="Times New Roman" w:hAnsi="Times New Roman" w:cs="Times New Roman"/>
          <w:color w:val="222222"/>
          <w:sz w:val="24"/>
          <w:szCs w:val="24"/>
          <w:shd w:val="clear" w:color="auto" w:fill="FFFFFF"/>
        </w:rPr>
        <w:t xml:space="preserve"> died</w:t>
      </w:r>
      <w:r w:rsidRPr="00383C9A">
        <w:rPr>
          <w:rFonts w:ascii="Times New Roman" w:hAnsi="Times New Roman" w:cs="Times New Roman"/>
          <w:color w:val="222222"/>
          <w:sz w:val="24"/>
          <w:szCs w:val="24"/>
          <w:shd w:val="clear" w:color="auto" w:fill="FFFFFF"/>
        </w:rPr>
        <w:t>. There was no electoral process since it is a norm in North Korea that after the old leader dies, the leader appoints their successors. It can be noted that Kim Jong-Un was designated officially as Kim Jong-Il successor in 2009 and later on in 2011, he was appointed the chairman after his father died</w:t>
      </w:r>
      <w:r w:rsidR="00B17F86">
        <w:rPr>
          <w:rStyle w:val="FootnoteReference"/>
          <w:rFonts w:ascii="Times New Roman" w:hAnsi="Times New Roman" w:cs="Times New Roman"/>
          <w:color w:val="222222"/>
          <w:sz w:val="24"/>
          <w:szCs w:val="24"/>
          <w:shd w:val="clear" w:color="auto" w:fill="FFFFFF"/>
        </w:rPr>
        <w:footnoteReference w:id="5"/>
      </w:r>
      <w:r w:rsidRPr="00383C9A">
        <w:rPr>
          <w:rFonts w:ascii="Times New Roman" w:hAnsi="Times New Roman" w:cs="Times New Roman"/>
          <w:color w:val="222222"/>
          <w:sz w:val="24"/>
          <w:szCs w:val="24"/>
          <w:shd w:val="clear" w:color="auto" w:fill="FFFFFF"/>
        </w:rPr>
        <w:t xml:space="preserve">. </w:t>
      </w:r>
    </w:p>
    <w:p w:rsidR="00383C9A" w:rsidRPr="00383C9A" w:rsidRDefault="00383C9A" w:rsidP="00383C9A">
      <w:pPr>
        <w:rPr>
          <w:rFonts w:ascii="Times New Roman" w:hAnsi="Times New Roman" w:cs="Times New Roman"/>
          <w:color w:val="222222"/>
          <w:sz w:val="24"/>
          <w:szCs w:val="24"/>
          <w:shd w:val="clear" w:color="auto" w:fill="FFFFFF"/>
        </w:rPr>
      </w:pPr>
      <w:r w:rsidRPr="00383C9A">
        <w:rPr>
          <w:rFonts w:ascii="Times New Roman" w:hAnsi="Times New Roman" w:cs="Times New Roman"/>
          <w:color w:val="222222"/>
          <w:sz w:val="24"/>
          <w:szCs w:val="24"/>
          <w:shd w:val="clear" w:color="auto" w:fill="FFFFFF"/>
        </w:rPr>
        <w:t>Kim Jong-</w:t>
      </w:r>
      <w:proofErr w:type="spellStart"/>
      <w:r w:rsidRPr="00383C9A">
        <w:rPr>
          <w:rFonts w:ascii="Times New Roman" w:hAnsi="Times New Roman" w:cs="Times New Roman"/>
          <w:color w:val="222222"/>
          <w:sz w:val="24"/>
          <w:szCs w:val="24"/>
          <w:shd w:val="clear" w:color="auto" w:fill="FFFFFF"/>
        </w:rPr>
        <w:t>nam</w:t>
      </w:r>
      <w:proofErr w:type="spellEnd"/>
      <w:r w:rsidRPr="00383C9A">
        <w:rPr>
          <w:rFonts w:ascii="Times New Roman" w:hAnsi="Times New Roman" w:cs="Times New Roman"/>
          <w:color w:val="222222"/>
          <w:sz w:val="24"/>
          <w:szCs w:val="24"/>
          <w:shd w:val="clear" w:color="auto" w:fill="FFFFFF"/>
        </w:rPr>
        <w:t>, who is Kim Jong-</w:t>
      </w:r>
      <w:proofErr w:type="spellStart"/>
      <w:r w:rsidRPr="00383C9A">
        <w:rPr>
          <w:rFonts w:ascii="Times New Roman" w:hAnsi="Times New Roman" w:cs="Times New Roman"/>
          <w:color w:val="222222"/>
          <w:sz w:val="24"/>
          <w:szCs w:val="24"/>
          <w:shd w:val="clear" w:color="auto" w:fill="FFFFFF"/>
        </w:rPr>
        <w:t>un’s</w:t>
      </w:r>
      <w:proofErr w:type="spellEnd"/>
      <w:r w:rsidRPr="00383C9A">
        <w:rPr>
          <w:rFonts w:ascii="Times New Roman" w:hAnsi="Times New Roman" w:cs="Times New Roman"/>
          <w:color w:val="222222"/>
          <w:sz w:val="24"/>
          <w:szCs w:val="24"/>
          <w:shd w:val="clear" w:color="auto" w:fill="FFFFFF"/>
        </w:rPr>
        <w:t xml:space="preserve"> half-brother, had been previously seen as the suitable candidate to succeed their father. However, he fell out of this favor after he attempted to gain entry in Japan using a fake passport to visit Disneyland in Tokyo. Since 2009, </w:t>
      </w:r>
      <w:r w:rsidR="0029146F">
        <w:rPr>
          <w:rFonts w:ascii="Times New Roman" w:hAnsi="Times New Roman" w:cs="Times New Roman"/>
          <w:color w:val="222222"/>
          <w:sz w:val="24"/>
          <w:szCs w:val="24"/>
          <w:shd w:val="clear" w:color="auto" w:fill="FFFFFF"/>
        </w:rPr>
        <w:t>foreign diplomats were sure that</w:t>
      </w:r>
      <w:r w:rsidRPr="00383C9A">
        <w:rPr>
          <w:rFonts w:ascii="Times New Roman" w:hAnsi="Times New Roman" w:cs="Times New Roman"/>
          <w:color w:val="222222"/>
          <w:sz w:val="24"/>
          <w:szCs w:val="24"/>
          <w:shd w:val="clear" w:color="auto" w:fill="FFFFFF"/>
        </w:rPr>
        <w:t xml:space="preserve"> Kim Jong-un was to </w:t>
      </w:r>
      <w:r w:rsidR="0029146F">
        <w:rPr>
          <w:rFonts w:ascii="Times New Roman" w:hAnsi="Times New Roman" w:cs="Times New Roman"/>
          <w:color w:val="222222"/>
          <w:sz w:val="24"/>
          <w:szCs w:val="24"/>
          <w:shd w:val="clear" w:color="auto" w:fill="FFFFFF"/>
        </w:rPr>
        <w:t>lead</w:t>
      </w:r>
      <w:r w:rsidRPr="00383C9A">
        <w:rPr>
          <w:rFonts w:ascii="Times New Roman" w:hAnsi="Times New Roman" w:cs="Times New Roman"/>
          <w:color w:val="222222"/>
          <w:sz w:val="24"/>
          <w:szCs w:val="24"/>
          <w:shd w:val="clear" w:color="auto" w:fill="FFFFFF"/>
        </w:rPr>
        <w:t xml:space="preserve"> the Korean Workers’ Party as well as the leader </w:t>
      </w:r>
      <w:r w:rsidR="0029146F">
        <w:rPr>
          <w:rFonts w:ascii="Times New Roman" w:hAnsi="Times New Roman" w:cs="Times New Roman"/>
          <w:color w:val="222222"/>
          <w:sz w:val="24"/>
          <w:szCs w:val="24"/>
          <w:shd w:val="clear" w:color="auto" w:fill="FFFFFF"/>
        </w:rPr>
        <w:t>of the nation</w:t>
      </w:r>
      <w:r w:rsidRPr="00383C9A">
        <w:rPr>
          <w:rFonts w:ascii="Times New Roman" w:hAnsi="Times New Roman" w:cs="Times New Roman"/>
          <w:color w:val="222222"/>
          <w:sz w:val="24"/>
          <w:szCs w:val="24"/>
          <w:shd w:val="clear" w:color="auto" w:fill="FFFFFF"/>
        </w:rPr>
        <w:t xml:space="preserve">. Kim </w:t>
      </w:r>
      <w:proofErr w:type="spellStart"/>
      <w:r w:rsidRPr="00383C9A">
        <w:rPr>
          <w:rFonts w:ascii="Times New Roman" w:hAnsi="Times New Roman" w:cs="Times New Roman"/>
          <w:color w:val="222222"/>
          <w:sz w:val="24"/>
          <w:szCs w:val="24"/>
          <w:shd w:val="clear" w:color="auto" w:fill="FFFFFF"/>
        </w:rPr>
        <w:t>Jong-il</w:t>
      </w:r>
      <w:proofErr w:type="spellEnd"/>
      <w:r w:rsidRPr="00383C9A">
        <w:rPr>
          <w:rFonts w:ascii="Times New Roman" w:hAnsi="Times New Roman" w:cs="Times New Roman"/>
          <w:color w:val="222222"/>
          <w:sz w:val="24"/>
          <w:szCs w:val="24"/>
          <w:shd w:val="clear" w:color="auto" w:fill="FFFFFF"/>
        </w:rPr>
        <w:t xml:space="preserve"> had secured support for him as his successor after efficiently undertaking a propaganda campaign. He was named as the leader by "</w:t>
      </w:r>
      <w:proofErr w:type="spellStart"/>
      <w:r w:rsidRPr="00383C9A">
        <w:rPr>
          <w:rFonts w:ascii="Times New Roman" w:hAnsi="Times New Roman" w:cs="Times New Roman"/>
          <w:color w:val="222222"/>
          <w:sz w:val="24"/>
          <w:szCs w:val="24"/>
          <w:shd w:val="clear" w:color="auto" w:fill="FFFFFF"/>
        </w:rPr>
        <w:t>Yŏngmyŏng-han</w:t>
      </w:r>
      <w:proofErr w:type="spellEnd"/>
      <w:r w:rsidRPr="00383C9A">
        <w:rPr>
          <w:rFonts w:ascii="Times New Roman" w:hAnsi="Times New Roman" w:cs="Times New Roman"/>
          <w:color w:val="222222"/>
          <w:sz w:val="24"/>
          <w:szCs w:val="24"/>
          <w:shd w:val="clear" w:color="auto" w:fill="FFFFFF"/>
        </w:rPr>
        <w:t xml:space="preserve"> </w:t>
      </w:r>
      <w:proofErr w:type="spellStart"/>
      <w:r w:rsidRPr="00383C9A">
        <w:rPr>
          <w:rFonts w:ascii="Times New Roman" w:hAnsi="Times New Roman" w:cs="Times New Roman"/>
          <w:color w:val="222222"/>
          <w:sz w:val="24"/>
          <w:szCs w:val="24"/>
          <w:shd w:val="clear" w:color="auto" w:fill="FFFFFF"/>
        </w:rPr>
        <w:t>Tongji</w:t>
      </w:r>
      <w:proofErr w:type="spellEnd"/>
      <w:r w:rsidRPr="00383C9A">
        <w:rPr>
          <w:rFonts w:ascii="Times New Roman" w:hAnsi="Times New Roman" w:cs="Times New Roman"/>
          <w:color w:val="222222"/>
          <w:sz w:val="24"/>
          <w:szCs w:val="24"/>
          <w:shd w:val="clear" w:color="auto" w:fill="FFFFFF"/>
        </w:rPr>
        <w:t>.”</w:t>
      </w:r>
      <w:r w:rsidR="00B17F86">
        <w:rPr>
          <w:rStyle w:val="FootnoteReference"/>
          <w:rFonts w:ascii="Times New Roman" w:hAnsi="Times New Roman" w:cs="Times New Roman"/>
          <w:color w:val="222222"/>
          <w:sz w:val="24"/>
          <w:szCs w:val="24"/>
          <w:shd w:val="clear" w:color="auto" w:fill="FFFFFF"/>
        </w:rPr>
        <w:footnoteReference w:id="6"/>
      </w:r>
      <w:r w:rsidRPr="00383C9A">
        <w:rPr>
          <w:rFonts w:ascii="Times New Roman" w:hAnsi="Times New Roman" w:cs="Times New Roman"/>
          <w:color w:val="222222"/>
          <w:sz w:val="24"/>
          <w:szCs w:val="24"/>
          <w:shd w:val="clear" w:color="auto" w:fill="FFFFFF"/>
        </w:rPr>
        <w:t xml:space="preserve"> </w:t>
      </w:r>
    </w:p>
    <w:p w:rsidR="00383C9A" w:rsidRPr="00383C9A" w:rsidRDefault="00383C9A" w:rsidP="00383C9A">
      <w:pPr>
        <w:rPr>
          <w:rFonts w:ascii="Times New Roman" w:hAnsi="Times New Roman" w:cs="Times New Roman"/>
          <w:color w:val="222222"/>
          <w:sz w:val="24"/>
          <w:szCs w:val="24"/>
          <w:shd w:val="clear" w:color="auto" w:fill="FFFFFF"/>
        </w:rPr>
      </w:pPr>
      <w:r w:rsidRPr="00383C9A">
        <w:rPr>
          <w:rFonts w:ascii="Times New Roman" w:hAnsi="Times New Roman" w:cs="Times New Roman"/>
          <w:color w:val="222222"/>
          <w:sz w:val="24"/>
          <w:szCs w:val="24"/>
          <w:shd w:val="clear" w:color="auto" w:fill="FFFFFF"/>
        </w:rPr>
        <w:t>Totalitarian Economies in North Korea</w:t>
      </w:r>
    </w:p>
    <w:p w:rsidR="00383C9A" w:rsidRPr="00383C9A" w:rsidRDefault="00383C9A" w:rsidP="00383C9A">
      <w:pPr>
        <w:rPr>
          <w:rFonts w:ascii="Times New Roman" w:hAnsi="Times New Roman" w:cs="Times New Roman"/>
          <w:color w:val="222222"/>
          <w:sz w:val="24"/>
          <w:szCs w:val="24"/>
          <w:shd w:val="clear" w:color="auto" w:fill="FFFFFF"/>
        </w:rPr>
      </w:pPr>
      <w:r w:rsidRPr="00383C9A">
        <w:rPr>
          <w:rFonts w:ascii="Times New Roman" w:hAnsi="Times New Roman" w:cs="Times New Roman"/>
          <w:color w:val="222222"/>
          <w:sz w:val="24"/>
          <w:szCs w:val="24"/>
          <w:shd w:val="clear" w:color="auto" w:fill="FFFFFF"/>
        </w:rPr>
        <w:t>North Korea has a command economy where the government is in charge of all the means of production. The government likewise sets proprieties and phases of economic advancement</w:t>
      </w:r>
      <w:r w:rsidR="00B17F86">
        <w:rPr>
          <w:rFonts w:ascii="Times New Roman" w:hAnsi="Times New Roman" w:cs="Times New Roman"/>
          <w:color w:val="222222"/>
          <w:sz w:val="24"/>
          <w:szCs w:val="24"/>
          <w:shd w:val="clear" w:color="auto" w:fill="FFFFFF"/>
        </w:rPr>
        <w:t xml:space="preserve">. According to Economic Freedom, </w:t>
      </w:r>
      <w:r w:rsidRPr="00383C9A">
        <w:rPr>
          <w:rFonts w:ascii="Times New Roman" w:hAnsi="Times New Roman" w:cs="Times New Roman"/>
          <w:color w:val="222222"/>
          <w:sz w:val="24"/>
          <w:szCs w:val="24"/>
          <w:shd w:val="clear" w:color="auto" w:fill="FFFFFF"/>
        </w:rPr>
        <w:t>North Korea is a closed state under its current regime which is resistance to economic reform. The centralized North Korean economy can be dated back to 1950. Since 1954, North Korea’s commercial law has been publicized through continuous national financial strategies.</w:t>
      </w:r>
      <w:r w:rsidR="00B17F86">
        <w:rPr>
          <w:rStyle w:val="FootnoteReference"/>
          <w:rFonts w:ascii="Times New Roman" w:hAnsi="Times New Roman" w:cs="Times New Roman"/>
          <w:color w:val="222222"/>
          <w:sz w:val="24"/>
          <w:szCs w:val="24"/>
          <w:shd w:val="clear" w:color="auto" w:fill="FFFFFF"/>
        </w:rPr>
        <w:footnoteReference w:id="7"/>
      </w:r>
      <w:r w:rsidRPr="00383C9A">
        <w:rPr>
          <w:rFonts w:ascii="Times New Roman" w:hAnsi="Times New Roman" w:cs="Times New Roman"/>
          <w:color w:val="222222"/>
          <w:sz w:val="24"/>
          <w:szCs w:val="24"/>
          <w:shd w:val="clear" w:color="auto" w:fill="FFFFFF"/>
        </w:rPr>
        <w:t xml:space="preserve"> The early proposals highly considered postwar reconstruction and the advancement of heavy industries such as the metals and chemical industry. The subsequent plan paid attention to the exploitation of resources alongside the enhancement of technology, infrastructure, and mechanization. Less emphasis was given to the agricultural industry until the 1970s. It was only until a decade later did the country started to focus on improving the quality and quantity of consumer products. </w:t>
      </w:r>
    </w:p>
    <w:p w:rsidR="00383C9A" w:rsidRPr="00383C9A" w:rsidRDefault="00383C9A" w:rsidP="00383C9A">
      <w:pPr>
        <w:rPr>
          <w:rFonts w:ascii="Times New Roman" w:hAnsi="Times New Roman" w:cs="Times New Roman"/>
          <w:color w:val="222222"/>
          <w:sz w:val="24"/>
          <w:szCs w:val="24"/>
          <w:shd w:val="clear" w:color="auto" w:fill="FFFFFF"/>
        </w:rPr>
      </w:pPr>
      <w:r w:rsidRPr="00383C9A">
        <w:rPr>
          <w:rFonts w:ascii="Times New Roman" w:hAnsi="Times New Roman" w:cs="Times New Roman"/>
          <w:color w:val="222222"/>
          <w:sz w:val="24"/>
          <w:szCs w:val="24"/>
          <w:shd w:val="clear" w:color="auto" w:fill="FFFFFF"/>
        </w:rPr>
        <w:t>The government of North Korea controls its economic production through centralization. It has previously initiated reforms but only administers systems of a centralized planning as well as state control of the country’s economy. The country’s populace primarily relies on food rations and subsidies from government housing. In May 2016, after 36 years, the state held the first KWP congress with the objective of policy changes. However, the parliament majored in strengthening its pursuit of nuclear weapons and socialist laws.</w:t>
      </w:r>
      <w:r w:rsidR="002013F3">
        <w:rPr>
          <w:rStyle w:val="FootnoteReference"/>
          <w:rFonts w:ascii="Times New Roman" w:hAnsi="Times New Roman" w:cs="Times New Roman"/>
          <w:color w:val="222222"/>
          <w:sz w:val="24"/>
          <w:szCs w:val="24"/>
          <w:shd w:val="clear" w:color="auto" w:fill="FFFFFF"/>
        </w:rPr>
        <w:footnoteReference w:id="8"/>
      </w:r>
      <w:r w:rsidRPr="00383C9A">
        <w:rPr>
          <w:rFonts w:ascii="Times New Roman" w:hAnsi="Times New Roman" w:cs="Times New Roman"/>
          <w:color w:val="222222"/>
          <w:sz w:val="24"/>
          <w:szCs w:val="24"/>
          <w:shd w:val="clear" w:color="auto" w:fill="FFFFFF"/>
        </w:rPr>
        <w:t xml:space="preserve"> Through its leadership, the country believes that opening the state would make it vulnerable to the invasion of foreign powers which will influence its economic development.</w:t>
      </w:r>
    </w:p>
    <w:p w:rsidR="00383C9A" w:rsidRPr="00383C9A" w:rsidRDefault="00383C9A" w:rsidP="00383C9A">
      <w:pPr>
        <w:rPr>
          <w:rFonts w:ascii="Times New Roman" w:hAnsi="Times New Roman" w:cs="Times New Roman"/>
          <w:color w:val="222222"/>
          <w:sz w:val="24"/>
          <w:szCs w:val="24"/>
          <w:shd w:val="clear" w:color="auto" w:fill="FFFFFF"/>
        </w:rPr>
      </w:pPr>
      <w:r w:rsidRPr="00383C9A">
        <w:rPr>
          <w:rFonts w:ascii="Times New Roman" w:hAnsi="Times New Roman" w:cs="Times New Roman"/>
          <w:color w:val="222222"/>
          <w:sz w:val="24"/>
          <w:szCs w:val="24"/>
          <w:shd w:val="clear" w:color="auto" w:fill="FFFFFF"/>
        </w:rPr>
        <w:t xml:space="preserve">The state has been continuously regulating the economy through the central planning and control. Being an entrepreneur is almost impossible since there are strict laws that govern both the country and foreign investors from operating their business. As the primary source of employment, the nation determines the wages of the workforce. Furthermore, managers of factories have limited freedom to offer incentives </w:t>
      </w:r>
      <w:r w:rsidR="0029146F">
        <w:rPr>
          <w:rFonts w:ascii="Times New Roman" w:hAnsi="Times New Roman" w:cs="Times New Roman"/>
          <w:color w:val="222222"/>
          <w:sz w:val="24"/>
          <w:szCs w:val="24"/>
          <w:shd w:val="clear" w:color="auto" w:fill="FFFFFF"/>
        </w:rPr>
        <w:t>the staffs</w:t>
      </w:r>
      <w:r w:rsidRPr="00383C9A">
        <w:rPr>
          <w:rFonts w:ascii="Times New Roman" w:hAnsi="Times New Roman" w:cs="Times New Roman"/>
          <w:color w:val="222222"/>
          <w:sz w:val="24"/>
          <w:szCs w:val="24"/>
          <w:shd w:val="clear" w:color="auto" w:fill="FFFFFF"/>
        </w:rPr>
        <w:t xml:space="preserve">. The country gets significant food and energy subsidies from China. The monetary regime is entirely </w:t>
      </w:r>
      <w:r w:rsidR="0029146F">
        <w:rPr>
          <w:rFonts w:ascii="Times New Roman" w:hAnsi="Times New Roman" w:cs="Times New Roman"/>
          <w:color w:val="222222"/>
          <w:sz w:val="24"/>
          <w:szCs w:val="24"/>
          <w:shd w:val="clear" w:color="auto" w:fill="FFFFFF"/>
        </w:rPr>
        <w:t>ruled</w:t>
      </w:r>
      <w:r w:rsidRPr="00383C9A">
        <w:rPr>
          <w:rFonts w:ascii="Times New Roman" w:hAnsi="Times New Roman" w:cs="Times New Roman"/>
          <w:color w:val="222222"/>
          <w:sz w:val="24"/>
          <w:szCs w:val="24"/>
          <w:shd w:val="clear" w:color="auto" w:fill="FFFFFF"/>
        </w:rPr>
        <w:t>, and this has resulted in a total distortion of the cost of goods and services</w:t>
      </w:r>
      <w:r w:rsidR="002013F3">
        <w:rPr>
          <w:rStyle w:val="FootnoteReference"/>
          <w:rFonts w:ascii="Times New Roman" w:hAnsi="Times New Roman" w:cs="Times New Roman"/>
          <w:color w:val="222222"/>
          <w:sz w:val="24"/>
          <w:szCs w:val="24"/>
          <w:shd w:val="clear" w:color="auto" w:fill="FFFFFF"/>
        </w:rPr>
        <w:footnoteReference w:id="9"/>
      </w:r>
      <w:r w:rsidRPr="00383C9A">
        <w:rPr>
          <w:rFonts w:ascii="Times New Roman" w:hAnsi="Times New Roman" w:cs="Times New Roman"/>
          <w:color w:val="222222"/>
          <w:sz w:val="24"/>
          <w:szCs w:val="24"/>
          <w:shd w:val="clear" w:color="auto" w:fill="FFFFFF"/>
        </w:rPr>
        <w:t xml:space="preserve">. </w:t>
      </w:r>
    </w:p>
    <w:p w:rsidR="00383C9A" w:rsidRPr="00383C9A" w:rsidRDefault="00383C9A" w:rsidP="00383C9A">
      <w:pPr>
        <w:rPr>
          <w:rFonts w:ascii="Times New Roman" w:hAnsi="Times New Roman" w:cs="Times New Roman"/>
          <w:color w:val="222222"/>
          <w:sz w:val="24"/>
          <w:szCs w:val="24"/>
          <w:shd w:val="clear" w:color="auto" w:fill="FFFFFF"/>
        </w:rPr>
      </w:pPr>
      <w:r w:rsidRPr="00383C9A">
        <w:rPr>
          <w:rFonts w:ascii="Times New Roman" w:hAnsi="Times New Roman" w:cs="Times New Roman"/>
          <w:color w:val="222222"/>
          <w:sz w:val="24"/>
          <w:szCs w:val="24"/>
          <w:shd w:val="clear" w:color="auto" w:fill="FFFFFF"/>
        </w:rPr>
        <w:t xml:space="preserve">Economic goals of the country have always been connected to the general government policy of being self-reliance. Trade and investments are also restricted by stringent investment laws of the North Korean government. Furthermore, the actions that the actions that resulted in multilateral economic sanctions have even made it almost impossible for the country to trade and welcome foreign investors who spearhead economic development. Typically, there is no a functioning financial sector as accessing finances is restricted and </w:t>
      </w:r>
      <w:r w:rsidR="0029146F">
        <w:rPr>
          <w:rFonts w:ascii="Times New Roman" w:hAnsi="Times New Roman" w:cs="Times New Roman"/>
          <w:color w:val="222222"/>
          <w:sz w:val="24"/>
          <w:szCs w:val="24"/>
          <w:shd w:val="clear" w:color="auto" w:fill="FFFFFF"/>
        </w:rPr>
        <w:t>restricted</w:t>
      </w:r>
      <w:r w:rsidRPr="00383C9A">
        <w:rPr>
          <w:rFonts w:ascii="Times New Roman" w:hAnsi="Times New Roman" w:cs="Times New Roman"/>
          <w:color w:val="222222"/>
          <w:sz w:val="24"/>
          <w:szCs w:val="24"/>
          <w:shd w:val="clear" w:color="auto" w:fill="FFFFFF"/>
        </w:rPr>
        <w:t xml:space="preserve"> by the su</w:t>
      </w:r>
      <w:r w:rsidR="0029146F">
        <w:rPr>
          <w:rFonts w:ascii="Times New Roman" w:hAnsi="Times New Roman" w:cs="Times New Roman"/>
          <w:color w:val="222222"/>
          <w:sz w:val="24"/>
          <w:szCs w:val="24"/>
          <w:shd w:val="clear" w:color="auto" w:fill="FFFFFF"/>
        </w:rPr>
        <w:t>ppressive economic system. The state</w:t>
      </w:r>
      <w:r w:rsidRPr="00383C9A">
        <w:rPr>
          <w:rFonts w:ascii="Times New Roman" w:hAnsi="Times New Roman" w:cs="Times New Roman"/>
          <w:color w:val="222222"/>
          <w:sz w:val="24"/>
          <w:szCs w:val="24"/>
          <w:shd w:val="clear" w:color="auto" w:fill="FFFFFF"/>
        </w:rPr>
        <w:t xml:space="preserve"> offers most of the </w:t>
      </w:r>
      <w:r w:rsidR="0029146F">
        <w:rPr>
          <w:rFonts w:ascii="Times New Roman" w:hAnsi="Times New Roman" w:cs="Times New Roman"/>
          <w:color w:val="222222"/>
          <w:sz w:val="24"/>
          <w:szCs w:val="24"/>
          <w:shd w:val="clear" w:color="auto" w:fill="FFFFFF"/>
        </w:rPr>
        <w:t>loans</w:t>
      </w:r>
      <w:r w:rsidRPr="00383C9A">
        <w:rPr>
          <w:rFonts w:ascii="Times New Roman" w:hAnsi="Times New Roman" w:cs="Times New Roman"/>
          <w:color w:val="222222"/>
          <w:sz w:val="24"/>
          <w:szCs w:val="24"/>
          <w:shd w:val="clear" w:color="auto" w:fill="FFFFFF"/>
        </w:rPr>
        <w:t xml:space="preserve"> for industries, and it is entitled to a percentage of the firms. It shuns foreigners from investing, but it has accepted considerable economic help from countries like China. In the early 1990s, North Korea experienced extreme financial difficulties after the Soviet Union collapsed and the fall of the communist regimes of its allies from Europe</w:t>
      </w:r>
      <w:r w:rsidR="002013F3">
        <w:rPr>
          <w:rStyle w:val="FootnoteReference"/>
          <w:rFonts w:ascii="Times New Roman" w:hAnsi="Times New Roman" w:cs="Times New Roman"/>
          <w:color w:val="222222"/>
          <w:sz w:val="24"/>
          <w:szCs w:val="24"/>
          <w:shd w:val="clear" w:color="auto" w:fill="FFFFFF"/>
        </w:rPr>
        <w:footnoteReference w:id="10"/>
      </w:r>
      <w:r w:rsidRPr="00383C9A">
        <w:rPr>
          <w:rFonts w:ascii="Times New Roman" w:hAnsi="Times New Roman" w:cs="Times New Roman"/>
          <w:color w:val="222222"/>
          <w:sz w:val="24"/>
          <w:szCs w:val="24"/>
          <w:shd w:val="clear" w:color="auto" w:fill="FFFFFF"/>
        </w:rPr>
        <w:t>. North Korea was deprived of most of its partners in trade and much of its aids in the Soviet Union. For instance, China reduced the number of materials it offered to the country, and in 1992, it started to demand mon</w:t>
      </w:r>
      <w:r w:rsidR="002013F3">
        <w:rPr>
          <w:rFonts w:ascii="Times New Roman" w:hAnsi="Times New Roman" w:cs="Times New Roman"/>
          <w:color w:val="222222"/>
          <w:sz w:val="24"/>
          <w:szCs w:val="24"/>
          <w:shd w:val="clear" w:color="auto" w:fill="FFFFFF"/>
        </w:rPr>
        <w:t>ey. Furthermore, in the mid-1990</w:t>
      </w:r>
      <w:r w:rsidR="002013F3" w:rsidRPr="00383C9A">
        <w:rPr>
          <w:rFonts w:ascii="Times New Roman" w:hAnsi="Times New Roman" w:cs="Times New Roman"/>
          <w:color w:val="222222"/>
          <w:sz w:val="24"/>
          <w:szCs w:val="24"/>
          <w:shd w:val="clear" w:color="auto" w:fill="FFFFFF"/>
        </w:rPr>
        <w:t>s</w:t>
      </w:r>
      <w:r w:rsidRPr="00383C9A">
        <w:rPr>
          <w:rFonts w:ascii="Times New Roman" w:hAnsi="Times New Roman" w:cs="Times New Roman"/>
          <w:color w:val="222222"/>
          <w:sz w:val="24"/>
          <w:szCs w:val="24"/>
          <w:shd w:val="clear" w:color="auto" w:fill="FFFFFF"/>
        </w:rPr>
        <w:t>, the nation was faced with a series of natural calamities like drought and floods</w:t>
      </w:r>
      <w:r w:rsidR="002013F3">
        <w:rPr>
          <w:rStyle w:val="FootnoteReference"/>
          <w:rFonts w:ascii="Times New Roman" w:hAnsi="Times New Roman" w:cs="Times New Roman"/>
          <w:color w:val="222222"/>
          <w:sz w:val="24"/>
          <w:szCs w:val="24"/>
          <w:shd w:val="clear" w:color="auto" w:fill="FFFFFF"/>
        </w:rPr>
        <w:footnoteReference w:id="11"/>
      </w:r>
      <w:r w:rsidRPr="00383C9A">
        <w:rPr>
          <w:rFonts w:ascii="Times New Roman" w:hAnsi="Times New Roman" w:cs="Times New Roman"/>
          <w:color w:val="222222"/>
          <w:sz w:val="24"/>
          <w:szCs w:val="24"/>
          <w:shd w:val="clear" w:color="auto" w:fill="FFFFFF"/>
        </w:rPr>
        <w:t xml:space="preserve">. The country falls short of food and </w:t>
      </w:r>
      <w:r w:rsidR="002013F3" w:rsidRPr="00383C9A">
        <w:rPr>
          <w:rFonts w:ascii="Times New Roman" w:hAnsi="Times New Roman" w:cs="Times New Roman"/>
          <w:color w:val="222222"/>
          <w:sz w:val="24"/>
          <w:szCs w:val="24"/>
          <w:shd w:val="clear" w:color="auto" w:fill="FFFFFF"/>
        </w:rPr>
        <w:t>grain that</w:t>
      </w:r>
      <w:r w:rsidRPr="00383C9A">
        <w:rPr>
          <w:rFonts w:ascii="Times New Roman" w:hAnsi="Times New Roman" w:cs="Times New Roman"/>
          <w:color w:val="222222"/>
          <w:sz w:val="24"/>
          <w:szCs w:val="24"/>
          <w:shd w:val="clear" w:color="auto" w:fill="FFFFFF"/>
        </w:rPr>
        <w:t xml:space="preserve"> resulted in malnutrition and starvation which spread throughout the state. However, towards the end of the decade, the country got international food help. The nation after that in</w:t>
      </w:r>
      <w:r w:rsidR="002013F3">
        <w:rPr>
          <w:rFonts w:ascii="Times New Roman" w:hAnsi="Times New Roman" w:cs="Times New Roman"/>
          <w:color w:val="222222"/>
          <w:sz w:val="24"/>
          <w:szCs w:val="24"/>
          <w:shd w:val="clear" w:color="auto" w:fill="FFFFFF"/>
        </w:rPr>
        <w:t xml:space="preserve"> July 200</w:t>
      </w:r>
      <w:r w:rsidRPr="00383C9A">
        <w:rPr>
          <w:rFonts w:ascii="Times New Roman" w:hAnsi="Times New Roman" w:cs="Times New Roman"/>
          <w:color w:val="222222"/>
          <w:sz w:val="24"/>
          <w:szCs w:val="24"/>
          <w:shd w:val="clear" w:color="auto" w:fill="FFFFFF"/>
        </w:rPr>
        <w:t>2 introduced a new policy aimed at dealing with the gap that had widened between the formal economy and the real people economy, that is, the black market which was running the country to inflation</w:t>
      </w:r>
      <w:r w:rsidR="002013F3">
        <w:rPr>
          <w:rStyle w:val="FootnoteReference"/>
          <w:rFonts w:ascii="Times New Roman" w:hAnsi="Times New Roman" w:cs="Times New Roman"/>
          <w:color w:val="222222"/>
          <w:sz w:val="24"/>
          <w:szCs w:val="24"/>
          <w:shd w:val="clear" w:color="auto" w:fill="FFFFFF"/>
        </w:rPr>
        <w:footnoteReference w:id="12"/>
      </w:r>
      <w:r w:rsidRPr="00383C9A">
        <w:rPr>
          <w:rFonts w:ascii="Times New Roman" w:hAnsi="Times New Roman" w:cs="Times New Roman"/>
          <w:color w:val="222222"/>
          <w:sz w:val="24"/>
          <w:szCs w:val="24"/>
          <w:shd w:val="clear" w:color="auto" w:fill="FFFFFF"/>
        </w:rPr>
        <w:t xml:space="preserve">. The measures outlined in the policy were not effective in bridging the gap. The first decade of the 21st century saw the government prioritizing on solving its food problem. </w:t>
      </w:r>
    </w:p>
    <w:p w:rsidR="00383C9A" w:rsidRPr="00383C9A" w:rsidRDefault="00383C9A" w:rsidP="00383C9A">
      <w:pPr>
        <w:rPr>
          <w:rFonts w:ascii="Times New Roman" w:hAnsi="Times New Roman" w:cs="Times New Roman"/>
          <w:color w:val="222222"/>
          <w:sz w:val="24"/>
          <w:szCs w:val="24"/>
          <w:shd w:val="clear" w:color="auto" w:fill="FFFFFF"/>
        </w:rPr>
      </w:pPr>
      <w:r w:rsidRPr="00383C9A">
        <w:rPr>
          <w:rFonts w:ascii="Times New Roman" w:hAnsi="Times New Roman" w:cs="Times New Roman"/>
          <w:color w:val="222222"/>
          <w:sz w:val="24"/>
          <w:szCs w:val="24"/>
          <w:shd w:val="clear" w:color="auto" w:fill="FFFFFF"/>
        </w:rPr>
        <w:t xml:space="preserve">Furthermore, other than accepting foreign aid in the 1990s, its poor performance economically compelled the government to allow the economy to restricted foreign investment, and it has been actively welcomed foreign investment through its foreign investment laws. The country recognizes that foreign capitals, as well as technology, are critical initiatives that aid in the flagging of their economy. While maintaining totalitarian ideology and an independent state, </w:t>
      </w:r>
      <w:r w:rsidR="0029146F">
        <w:rPr>
          <w:rFonts w:ascii="Times New Roman" w:hAnsi="Times New Roman" w:cs="Times New Roman"/>
          <w:color w:val="222222"/>
          <w:sz w:val="24"/>
          <w:szCs w:val="24"/>
          <w:shd w:val="clear" w:color="auto" w:fill="FFFFFF"/>
        </w:rPr>
        <w:t>the country</w:t>
      </w:r>
      <w:r w:rsidRPr="00383C9A">
        <w:rPr>
          <w:rFonts w:ascii="Times New Roman" w:hAnsi="Times New Roman" w:cs="Times New Roman"/>
          <w:color w:val="222222"/>
          <w:sz w:val="24"/>
          <w:szCs w:val="24"/>
          <w:shd w:val="clear" w:color="auto" w:fill="FFFFFF"/>
        </w:rPr>
        <w:t xml:space="preserve"> has enacted laws which are crafted to </w:t>
      </w:r>
      <w:r w:rsidR="0029146F">
        <w:rPr>
          <w:rFonts w:ascii="Times New Roman" w:hAnsi="Times New Roman" w:cs="Times New Roman"/>
          <w:color w:val="222222"/>
          <w:sz w:val="24"/>
          <w:szCs w:val="24"/>
          <w:shd w:val="clear" w:color="auto" w:fill="FFFFFF"/>
        </w:rPr>
        <w:t>enhance investments form foreigners</w:t>
      </w:r>
      <w:r w:rsidRPr="00383C9A">
        <w:rPr>
          <w:rFonts w:ascii="Times New Roman" w:hAnsi="Times New Roman" w:cs="Times New Roman"/>
          <w:color w:val="222222"/>
          <w:sz w:val="24"/>
          <w:szCs w:val="24"/>
          <w:shd w:val="clear" w:color="auto" w:fill="FFFFFF"/>
        </w:rPr>
        <w:t>. These rules include Foreign Investment Law (FIL), the Free Economic and Trade Zone Law (FETZL) and the Contractual Joint Venture Law (CJVL). The FIL was a policy that was established in 1992, and it allows foreign investments in some sectors like the construction, agriculture, telecommunication, transport and technological industries.</w:t>
      </w:r>
      <w:r w:rsidR="002013F3">
        <w:rPr>
          <w:rStyle w:val="FootnoteReference"/>
          <w:rFonts w:ascii="Times New Roman" w:hAnsi="Times New Roman" w:cs="Times New Roman"/>
          <w:color w:val="222222"/>
          <w:sz w:val="24"/>
          <w:szCs w:val="24"/>
          <w:shd w:val="clear" w:color="auto" w:fill="FFFFFF"/>
        </w:rPr>
        <w:footnoteReference w:id="13"/>
      </w:r>
      <w:r w:rsidRPr="00383C9A">
        <w:rPr>
          <w:rFonts w:ascii="Times New Roman" w:hAnsi="Times New Roman" w:cs="Times New Roman"/>
          <w:color w:val="222222"/>
          <w:sz w:val="24"/>
          <w:szCs w:val="24"/>
          <w:shd w:val="clear" w:color="auto" w:fill="FFFFFF"/>
        </w:rPr>
        <w:t xml:space="preserve"> The law offers special encouragement and a preferred treatment such as tax exemptions for investors in the sectors that need modern technology, industries of competitive goods, natural resources advancement and infrastructure. However, the projects that prevent the development of the country and those that are a threat to the security of the nation or its environment are not allowed at all costs.</w:t>
      </w:r>
      <w:r w:rsidR="002013F3">
        <w:rPr>
          <w:rStyle w:val="FootnoteReference"/>
          <w:rFonts w:ascii="Times New Roman" w:hAnsi="Times New Roman" w:cs="Times New Roman"/>
          <w:color w:val="222222"/>
          <w:sz w:val="24"/>
          <w:szCs w:val="24"/>
          <w:shd w:val="clear" w:color="auto" w:fill="FFFFFF"/>
        </w:rPr>
        <w:footnoteReference w:id="14"/>
      </w:r>
      <w:r w:rsidRPr="00383C9A">
        <w:rPr>
          <w:rFonts w:ascii="Times New Roman" w:hAnsi="Times New Roman" w:cs="Times New Roman"/>
          <w:color w:val="222222"/>
          <w:sz w:val="24"/>
          <w:szCs w:val="24"/>
          <w:shd w:val="clear" w:color="auto" w:fill="FFFFFF"/>
        </w:rPr>
        <w:t xml:space="preserve"> A condition under this law to investors is that a repatriation of proceeds and </w:t>
      </w:r>
      <w:r w:rsidR="0029146F">
        <w:rPr>
          <w:rFonts w:ascii="Times New Roman" w:hAnsi="Times New Roman" w:cs="Times New Roman"/>
          <w:color w:val="222222"/>
          <w:sz w:val="24"/>
          <w:szCs w:val="24"/>
          <w:shd w:val="clear" w:color="auto" w:fill="FFFFFF"/>
        </w:rPr>
        <w:t>there is a guarantee of capital</w:t>
      </w:r>
      <w:r w:rsidRPr="00383C9A">
        <w:rPr>
          <w:rFonts w:ascii="Times New Roman" w:hAnsi="Times New Roman" w:cs="Times New Roman"/>
          <w:color w:val="222222"/>
          <w:sz w:val="24"/>
          <w:szCs w:val="24"/>
          <w:shd w:val="clear" w:color="auto" w:fill="FFFFFF"/>
        </w:rPr>
        <w:t>, subject to exchange controls and conforming assurance is offered that foreign companies investing in the country are not part of nationalization of seizure by the nation. But in case of circumstances</w:t>
      </w:r>
      <w:r w:rsidR="0029146F">
        <w:rPr>
          <w:rFonts w:ascii="Times New Roman" w:hAnsi="Times New Roman" w:cs="Times New Roman"/>
          <w:color w:val="222222"/>
          <w:sz w:val="24"/>
          <w:szCs w:val="24"/>
          <w:shd w:val="clear" w:color="auto" w:fill="FFFFFF"/>
        </w:rPr>
        <w:t xml:space="preserve"> which cannot be avoided</w:t>
      </w:r>
      <w:r w:rsidRPr="00383C9A">
        <w:rPr>
          <w:rFonts w:ascii="Times New Roman" w:hAnsi="Times New Roman" w:cs="Times New Roman"/>
          <w:color w:val="222222"/>
          <w:sz w:val="24"/>
          <w:szCs w:val="24"/>
          <w:shd w:val="clear" w:color="auto" w:fill="FFFFFF"/>
        </w:rPr>
        <w:t xml:space="preserve">, there would be nationalization or seizure-like enterprise assets and in return, a fair compensation shall be offered to the affected company. </w:t>
      </w:r>
    </w:p>
    <w:p w:rsidR="00383C9A" w:rsidRPr="00383C9A" w:rsidRDefault="00383C9A" w:rsidP="00383C9A">
      <w:pPr>
        <w:rPr>
          <w:rFonts w:ascii="Times New Roman" w:hAnsi="Times New Roman" w:cs="Times New Roman"/>
          <w:color w:val="222222"/>
          <w:sz w:val="24"/>
          <w:szCs w:val="24"/>
          <w:shd w:val="clear" w:color="auto" w:fill="FFFFFF"/>
        </w:rPr>
      </w:pPr>
      <w:r w:rsidRPr="00383C9A">
        <w:rPr>
          <w:rFonts w:ascii="Times New Roman" w:hAnsi="Times New Roman" w:cs="Times New Roman"/>
          <w:color w:val="222222"/>
          <w:sz w:val="24"/>
          <w:szCs w:val="24"/>
          <w:shd w:val="clear" w:color="auto" w:fill="FFFFFF"/>
        </w:rPr>
        <w:t xml:space="preserve">The FETZL is a new change to its investment policies and the creation of the FTZ within the territory of North Korea. The Free Economic and Trade Zones are aimed to be duty-free areas for companies who import goods and materials </w:t>
      </w:r>
      <w:r w:rsidR="0029146F">
        <w:rPr>
          <w:rFonts w:ascii="Times New Roman" w:hAnsi="Times New Roman" w:cs="Times New Roman"/>
          <w:color w:val="222222"/>
          <w:sz w:val="24"/>
          <w:szCs w:val="24"/>
          <w:shd w:val="clear" w:color="auto" w:fill="FFFFFF"/>
        </w:rPr>
        <w:t>which are used to produce the</w:t>
      </w:r>
      <w:r w:rsidRPr="00383C9A">
        <w:rPr>
          <w:rFonts w:ascii="Times New Roman" w:hAnsi="Times New Roman" w:cs="Times New Roman"/>
          <w:color w:val="222222"/>
          <w:sz w:val="24"/>
          <w:szCs w:val="24"/>
          <w:shd w:val="clear" w:color="auto" w:fill="FFFFFF"/>
        </w:rPr>
        <w:t xml:space="preserve"> country’s exports. The law applies to FTZs including those areas that are linked to the establishment of equity and contractual joint ventures with subsidiaries </w:t>
      </w:r>
      <w:r w:rsidR="0029146F">
        <w:rPr>
          <w:rFonts w:ascii="Times New Roman" w:hAnsi="Times New Roman" w:cs="Times New Roman"/>
          <w:color w:val="222222"/>
          <w:sz w:val="24"/>
          <w:szCs w:val="24"/>
          <w:shd w:val="clear" w:color="auto" w:fill="FFFFFF"/>
        </w:rPr>
        <w:t xml:space="preserve">of </w:t>
      </w:r>
      <w:r w:rsidRPr="00383C9A">
        <w:rPr>
          <w:rFonts w:ascii="Times New Roman" w:hAnsi="Times New Roman" w:cs="Times New Roman"/>
          <w:color w:val="222222"/>
          <w:sz w:val="24"/>
          <w:szCs w:val="24"/>
          <w:shd w:val="clear" w:color="auto" w:fill="FFFFFF"/>
        </w:rPr>
        <w:t xml:space="preserve">foreigners. These people also get a percentage of tax exemptions and financing of their business. CJVL, on the other hand, is a </w:t>
      </w:r>
      <w:r w:rsidR="0029146F">
        <w:rPr>
          <w:rFonts w:ascii="Times New Roman" w:hAnsi="Times New Roman" w:cs="Times New Roman"/>
          <w:color w:val="222222"/>
          <w:sz w:val="24"/>
          <w:szCs w:val="24"/>
          <w:shd w:val="clear" w:color="auto" w:fill="FFFFFF"/>
        </w:rPr>
        <w:t xml:space="preserve">tool preferred by the state </w:t>
      </w:r>
      <w:r w:rsidRPr="00383C9A">
        <w:rPr>
          <w:rFonts w:ascii="Times New Roman" w:hAnsi="Times New Roman" w:cs="Times New Roman"/>
          <w:color w:val="222222"/>
          <w:sz w:val="24"/>
          <w:szCs w:val="24"/>
          <w:shd w:val="clear" w:color="auto" w:fill="FFFFFF"/>
        </w:rPr>
        <w:t xml:space="preserve">for its fundamental manufacturing, tourism and service industries. The law involves business undertakings where investors form the DPRK and </w:t>
      </w:r>
      <w:r w:rsidR="0029146F">
        <w:rPr>
          <w:rFonts w:ascii="Times New Roman" w:hAnsi="Times New Roman" w:cs="Times New Roman"/>
          <w:color w:val="222222"/>
          <w:sz w:val="24"/>
          <w:szCs w:val="24"/>
          <w:shd w:val="clear" w:color="auto" w:fill="FFFFFF"/>
        </w:rPr>
        <w:t>international</w:t>
      </w:r>
      <w:r w:rsidRPr="00383C9A">
        <w:rPr>
          <w:rFonts w:ascii="Times New Roman" w:hAnsi="Times New Roman" w:cs="Times New Roman"/>
          <w:color w:val="222222"/>
          <w:sz w:val="24"/>
          <w:szCs w:val="24"/>
          <w:shd w:val="clear" w:color="auto" w:fill="FFFFFF"/>
        </w:rPr>
        <w:t xml:space="preserve"> nations invest together, with management and production being overseen by the </w:t>
      </w:r>
      <w:r w:rsidR="0029146F">
        <w:rPr>
          <w:rFonts w:ascii="Times New Roman" w:hAnsi="Times New Roman" w:cs="Times New Roman"/>
          <w:color w:val="222222"/>
          <w:sz w:val="24"/>
          <w:szCs w:val="24"/>
          <w:shd w:val="clear" w:color="auto" w:fill="FFFFFF"/>
        </w:rPr>
        <w:t>DPRK member</w:t>
      </w:r>
      <w:r w:rsidRPr="00383C9A">
        <w:rPr>
          <w:rFonts w:ascii="Times New Roman" w:hAnsi="Times New Roman" w:cs="Times New Roman"/>
          <w:color w:val="222222"/>
          <w:sz w:val="24"/>
          <w:szCs w:val="24"/>
          <w:shd w:val="clear" w:color="auto" w:fill="FFFFFF"/>
        </w:rPr>
        <w:t>.</w:t>
      </w:r>
      <w:r w:rsidR="002013F3">
        <w:rPr>
          <w:rStyle w:val="FootnoteReference"/>
          <w:rFonts w:ascii="Times New Roman" w:hAnsi="Times New Roman" w:cs="Times New Roman"/>
          <w:color w:val="222222"/>
          <w:sz w:val="24"/>
          <w:szCs w:val="24"/>
          <w:shd w:val="clear" w:color="auto" w:fill="FFFFFF"/>
        </w:rPr>
        <w:footnoteReference w:id="15"/>
      </w:r>
      <w:r w:rsidRPr="00383C9A">
        <w:rPr>
          <w:rFonts w:ascii="Times New Roman" w:hAnsi="Times New Roman" w:cs="Times New Roman"/>
          <w:color w:val="222222"/>
          <w:sz w:val="24"/>
          <w:szCs w:val="24"/>
          <w:shd w:val="clear" w:color="auto" w:fill="FFFFFF"/>
        </w:rPr>
        <w:t xml:space="preserve"> A part of the investment </w:t>
      </w:r>
      <w:r w:rsidR="0029146F">
        <w:rPr>
          <w:rFonts w:ascii="Times New Roman" w:hAnsi="Times New Roman" w:cs="Times New Roman"/>
          <w:color w:val="222222"/>
          <w:sz w:val="24"/>
          <w:szCs w:val="24"/>
          <w:shd w:val="clear" w:color="auto" w:fill="FFFFFF"/>
        </w:rPr>
        <w:t xml:space="preserve">of </w:t>
      </w:r>
      <w:r w:rsidRPr="00383C9A">
        <w:rPr>
          <w:rFonts w:ascii="Times New Roman" w:hAnsi="Times New Roman" w:cs="Times New Roman"/>
          <w:color w:val="222222"/>
          <w:sz w:val="24"/>
          <w:szCs w:val="24"/>
          <w:shd w:val="clear" w:color="auto" w:fill="FFFFFF"/>
        </w:rPr>
        <w:t xml:space="preserve">the international investor is redeemed </w:t>
      </w:r>
      <w:r w:rsidR="0029146F">
        <w:rPr>
          <w:rFonts w:ascii="Times New Roman" w:hAnsi="Times New Roman" w:cs="Times New Roman"/>
          <w:color w:val="222222"/>
          <w:sz w:val="24"/>
          <w:szCs w:val="24"/>
          <w:shd w:val="clear" w:color="auto" w:fill="FFFFFF"/>
        </w:rPr>
        <w:t>as stipulated in the</w:t>
      </w:r>
      <w:r w:rsidRPr="00383C9A">
        <w:rPr>
          <w:rFonts w:ascii="Times New Roman" w:hAnsi="Times New Roman" w:cs="Times New Roman"/>
          <w:color w:val="222222"/>
          <w:sz w:val="24"/>
          <w:szCs w:val="24"/>
          <w:shd w:val="clear" w:color="auto" w:fill="FFFFFF"/>
        </w:rPr>
        <w:t xml:space="preserve"> contract. The foreigner is allowed to have their personnel hired by the CJV, and the agreement may specify the process for </w:t>
      </w:r>
      <w:r w:rsidR="0029146F">
        <w:rPr>
          <w:rFonts w:ascii="Times New Roman" w:hAnsi="Times New Roman" w:cs="Times New Roman"/>
          <w:color w:val="222222"/>
          <w:sz w:val="24"/>
          <w:szCs w:val="24"/>
          <w:shd w:val="clear" w:color="auto" w:fill="FFFFFF"/>
        </w:rPr>
        <w:t>administration</w:t>
      </w:r>
      <w:r w:rsidRPr="00383C9A">
        <w:rPr>
          <w:rFonts w:ascii="Times New Roman" w:hAnsi="Times New Roman" w:cs="Times New Roman"/>
          <w:color w:val="222222"/>
          <w:sz w:val="24"/>
          <w:szCs w:val="24"/>
          <w:shd w:val="clear" w:color="auto" w:fill="FFFFFF"/>
        </w:rPr>
        <w:t xml:space="preserve"> in the </w:t>
      </w:r>
      <w:r w:rsidR="0029146F">
        <w:rPr>
          <w:rFonts w:ascii="Times New Roman" w:hAnsi="Times New Roman" w:cs="Times New Roman"/>
          <w:color w:val="222222"/>
          <w:sz w:val="24"/>
          <w:szCs w:val="24"/>
          <w:shd w:val="clear" w:color="auto" w:fill="FFFFFF"/>
        </w:rPr>
        <w:t>partnership</w:t>
      </w:r>
      <w:r w:rsidRPr="00383C9A">
        <w:rPr>
          <w:rFonts w:ascii="Times New Roman" w:hAnsi="Times New Roman" w:cs="Times New Roman"/>
          <w:color w:val="222222"/>
          <w:sz w:val="24"/>
          <w:szCs w:val="24"/>
          <w:shd w:val="clear" w:color="auto" w:fill="FFFFFF"/>
        </w:rPr>
        <w:t xml:space="preserve">, such as </w:t>
      </w:r>
      <w:r w:rsidR="0029146F">
        <w:rPr>
          <w:rFonts w:ascii="Times New Roman" w:hAnsi="Times New Roman" w:cs="Times New Roman"/>
          <w:color w:val="222222"/>
          <w:sz w:val="24"/>
          <w:szCs w:val="24"/>
          <w:shd w:val="clear" w:color="auto" w:fill="FFFFFF"/>
        </w:rPr>
        <w:t>establishing</w:t>
      </w:r>
      <w:r w:rsidRPr="00383C9A">
        <w:rPr>
          <w:rFonts w:ascii="Times New Roman" w:hAnsi="Times New Roman" w:cs="Times New Roman"/>
          <w:color w:val="222222"/>
          <w:sz w:val="24"/>
          <w:szCs w:val="24"/>
          <w:shd w:val="clear" w:color="auto" w:fill="FFFFFF"/>
        </w:rPr>
        <w:t xml:space="preserve"> an ad-hoc collective </w:t>
      </w:r>
      <w:r w:rsidR="0029146F">
        <w:rPr>
          <w:rFonts w:ascii="Times New Roman" w:hAnsi="Times New Roman" w:cs="Times New Roman"/>
          <w:color w:val="222222"/>
          <w:sz w:val="24"/>
          <w:szCs w:val="24"/>
          <w:shd w:val="clear" w:color="auto" w:fill="FFFFFF"/>
        </w:rPr>
        <w:t>team</w:t>
      </w:r>
      <w:r w:rsidRPr="00383C9A">
        <w:rPr>
          <w:rFonts w:ascii="Times New Roman" w:hAnsi="Times New Roman" w:cs="Times New Roman"/>
          <w:color w:val="222222"/>
          <w:sz w:val="24"/>
          <w:szCs w:val="24"/>
          <w:shd w:val="clear" w:color="auto" w:fill="FFFFFF"/>
        </w:rPr>
        <w:t xml:space="preserve"> for making initial decisions. Typically, this law is a partnership, with no restrictions or liabilities. </w:t>
      </w:r>
    </w:p>
    <w:p w:rsidR="00383C9A" w:rsidRPr="00383C9A" w:rsidRDefault="00383C9A" w:rsidP="00383C9A">
      <w:pPr>
        <w:rPr>
          <w:rFonts w:ascii="Times New Roman" w:hAnsi="Times New Roman" w:cs="Times New Roman"/>
          <w:color w:val="222222"/>
          <w:sz w:val="24"/>
          <w:szCs w:val="24"/>
          <w:shd w:val="clear" w:color="auto" w:fill="FFFFFF"/>
        </w:rPr>
      </w:pPr>
    </w:p>
    <w:p w:rsidR="00383C9A" w:rsidRPr="00383C9A" w:rsidRDefault="00383C9A" w:rsidP="00383C9A">
      <w:pPr>
        <w:rPr>
          <w:rFonts w:ascii="Times New Roman" w:hAnsi="Times New Roman" w:cs="Times New Roman"/>
          <w:color w:val="222222"/>
          <w:sz w:val="24"/>
          <w:szCs w:val="24"/>
          <w:shd w:val="clear" w:color="auto" w:fill="FFFFFF"/>
        </w:rPr>
      </w:pPr>
      <w:r w:rsidRPr="00383C9A">
        <w:rPr>
          <w:rFonts w:ascii="Times New Roman" w:hAnsi="Times New Roman" w:cs="Times New Roman"/>
          <w:color w:val="222222"/>
          <w:sz w:val="24"/>
          <w:szCs w:val="24"/>
          <w:shd w:val="clear" w:color="auto" w:fill="FFFFFF"/>
        </w:rPr>
        <w:t>Regarding the law on ownership of property, almost all the properties belong to the government. For instance, the government controls goods that are produced domestically as well as all imports and exports. There is no existence of a functioning contemporary and independent judiciary. Bribery is considered pervasive and corruption endemic at each level of the nation’s economy. Wealth rights index stands at 32 %.</w:t>
      </w:r>
      <w:r w:rsidR="002013F3">
        <w:rPr>
          <w:rStyle w:val="FootnoteReference"/>
          <w:rFonts w:ascii="Times New Roman" w:hAnsi="Times New Roman" w:cs="Times New Roman"/>
          <w:color w:val="222222"/>
          <w:sz w:val="24"/>
          <w:szCs w:val="24"/>
          <w:shd w:val="clear" w:color="auto" w:fill="FFFFFF"/>
        </w:rPr>
        <w:footnoteReference w:id="16"/>
      </w:r>
      <w:r w:rsidRPr="00383C9A">
        <w:rPr>
          <w:rFonts w:ascii="Times New Roman" w:hAnsi="Times New Roman" w:cs="Times New Roman"/>
          <w:color w:val="222222"/>
          <w:sz w:val="24"/>
          <w:szCs w:val="24"/>
          <w:shd w:val="clear" w:color="auto" w:fill="FFFFFF"/>
        </w:rPr>
        <w:t xml:space="preserve"> This implies that the ability of the people of North Korea to accumulate private wealth is deficient. This is secured by the laws that are fully enforced by the North Korean government to make sure that it continues to control most of the properties in the country.</w:t>
      </w:r>
      <w:r w:rsidR="002013F3">
        <w:rPr>
          <w:rStyle w:val="FootnoteReference"/>
          <w:rFonts w:ascii="Times New Roman" w:hAnsi="Times New Roman" w:cs="Times New Roman"/>
          <w:color w:val="222222"/>
          <w:sz w:val="24"/>
          <w:szCs w:val="24"/>
          <w:shd w:val="clear" w:color="auto" w:fill="FFFFFF"/>
        </w:rPr>
        <w:footnoteReference w:id="17"/>
      </w:r>
      <w:r w:rsidRPr="00383C9A">
        <w:rPr>
          <w:rFonts w:ascii="Times New Roman" w:hAnsi="Times New Roman" w:cs="Times New Roman"/>
          <w:color w:val="222222"/>
          <w:sz w:val="24"/>
          <w:szCs w:val="24"/>
          <w:shd w:val="clear" w:color="auto" w:fill="FFFFFF"/>
        </w:rPr>
        <w:t xml:space="preserve"> The likelihood of expropriation of North Korea and the extent of corruption of its judiciary and the enforcement of contracts regarding property ownership is relatively low. It can be noted that in 2016, it legitimized the purchase of land but the directive is yet to take root in the country. The law nonetheless restricts the maximum of land a family is entitled to at 925 square feet.</w:t>
      </w:r>
      <w:r w:rsidR="002013F3">
        <w:rPr>
          <w:rStyle w:val="FootnoteReference"/>
          <w:rFonts w:ascii="Times New Roman" w:hAnsi="Times New Roman" w:cs="Times New Roman"/>
          <w:color w:val="222222"/>
          <w:sz w:val="24"/>
          <w:szCs w:val="24"/>
          <w:shd w:val="clear" w:color="auto" w:fill="FFFFFF"/>
        </w:rPr>
        <w:footnoteReference w:id="18"/>
      </w:r>
      <w:r w:rsidRPr="00383C9A">
        <w:rPr>
          <w:rFonts w:ascii="Times New Roman" w:hAnsi="Times New Roman" w:cs="Times New Roman"/>
          <w:color w:val="222222"/>
          <w:sz w:val="24"/>
          <w:szCs w:val="24"/>
          <w:shd w:val="clear" w:color="auto" w:fill="FFFFFF"/>
        </w:rPr>
        <w:t xml:space="preserve"> Previously, buying and selling of property were prohibited as well as real estate especially for those coming from the low class. The policy further restricts purchasable land and fines that include but not limited to confiscation, if those involved in the trade are found to have violated the rules of the country. The new policy is attributed to the burgeoning market economy and the increasing number of money class. Furthermore, since the state gets most of the construction materials from China, this new was aimed at strengthening the relationship between China and North Korea since China is among its most significant aides.</w:t>
      </w:r>
      <w:r w:rsidR="002013F3">
        <w:rPr>
          <w:rStyle w:val="FootnoteReference"/>
          <w:rFonts w:ascii="Times New Roman" w:hAnsi="Times New Roman" w:cs="Times New Roman"/>
          <w:color w:val="222222"/>
          <w:sz w:val="24"/>
          <w:szCs w:val="24"/>
          <w:shd w:val="clear" w:color="auto" w:fill="FFFFFF"/>
        </w:rPr>
        <w:footnoteReference w:id="19"/>
      </w:r>
      <w:r w:rsidRPr="00383C9A">
        <w:rPr>
          <w:rFonts w:ascii="Times New Roman" w:hAnsi="Times New Roman" w:cs="Times New Roman"/>
          <w:color w:val="222222"/>
          <w:sz w:val="24"/>
          <w:szCs w:val="24"/>
          <w:shd w:val="clear" w:color="auto" w:fill="FFFFFF"/>
        </w:rPr>
        <w:t xml:space="preserve"> </w:t>
      </w:r>
    </w:p>
    <w:p w:rsidR="00383C9A" w:rsidRPr="00383C9A" w:rsidRDefault="00383C9A" w:rsidP="00383C9A">
      <w:pPr>
        <w:rPr>
          <w:rFonts w:ascii="Times New Roman" w:hAnsi="Times New Roman" w:cs="Times New Roman"/>
          <w:color w:val="222222"/>
          <w:sz w:val="24"/>
          <w:szCs w:val="24"/>
          <w:shd w:val="clear" w:color="auto" w:fill="FFFFFF"/>
        </w:rPr>
      </w:pPr>
      <w:r w:rsidRPr="00383C9A">
        <w:rPr>
          <w:rFonts w:ascii="Times New Roman" w:hAnsi="Times New Roman" w:cs="Times New Roman"/>
          <w:color w:val="222222"/>
          <w:sz w:val="24"/>
          <w:szCs w:val="24"/>
          <w:shd w:val="clear" w:color="auto" w:fill="FFFFFF"/>
        </w:rPr>
        <w:t>Conclusion</w:t>
      </w:r>
    </w:p>
    <w:p w:rsidR="00383C9A" w:rsidRPr="00383C9A" w:rsidRDefault="00383C9A" w:rsidP="00383C9A">
      <w:pPr>
        <w:rPr>
          <w:rFonts w:ascii="Times New Roman" w:hAnsi="Times New Roman" w:cs="Times New Roman"/>
          <w:color w:val="222222"/>
          <w:sz w:val="24"/>
          <w:szCs w:val="24"/>
          <w:shd w:val="clear" w:color="auto" w:fill="FFFFFF"/>
        </w:rPr>
      </w:pPr>
      <w:r w:rsidRPr="00383C9A">
        <w:rPr>
          <w:rFonts w:ascii="Times New Roman" w:hAnsi="Times New Roman" w:cs="Times New Roman"/>
          <w:color w:val="222222"/>
          <w:sz w:val="24"/>
          <w:szCs w:val="24"/>
          <w:shd w:val="clear" w:color="auto" w:fill="FFFFFF"/>
        </w:rPr>
        <w:t>Undoubtedly, North Korea is a country whose primary activities are characterized by government control. The Democratic People’s Republic of Korea has been led by a family of dictators since it was founded in 1948. Its first leader held sole authority until h</w:t>
      </w:r>
      <w:r w:rsidR="00CC0C5B">
        <w:rPr>
          <w:rFonts w:ascii="Times New Roman" w:hAnsi="Times New Roman" w:cs="Times New Roman"/>
          <w:color w:val="222222"/>
          <w:sz w:val="24"/>
          <w:szCs w:val="24"/>
          <w:shd w:val="clear" w:color="auto" w:fill="FFFFFF"/>
        </w:rPr>
        <w:t xml:space="preserve">is death and appointed </w:t>
      </w:r>
      <w:r w:rsidRPr="00383C9A">
        <w:rPr>
          <w:rFonts w:ascii="Times New Roman" w:hAnsi="Times New Roman" w:cs="Times New Roman"/>
          <w:color w:val="222222"/>
          <w:sz w:val="24"/>
          <w:szCs w:val="24"/>
          <w:shd w:val="clear" w:color="auto" w:fill="FFFFFF"/>
        </w:rPr>
        <w:t xml:space="preserve">his son Kim </w:t>
      </w:r>
      <w:proofErr w:type="spellStart"/>
      <w:r w:rsidRPr="00383C9A">
        <w:rPr>
          <w:rFonts w:ascii="Times New Roman" w:hAnsi="Times New Roman" w:cs="Times New Roman"/>
          <w:color w:val="222222"/>
          <w:sz w:val="24"/>
          <w:szCs w:val="24"/>
          <w:shd w:val="clear" w:color="auto" w:fill="FFFFFF"/>
        </w:rPr>
        <w:t>Jong-il</w:t>
      </w:r>
      <w:proofErr w:type="spellEnd"/>
      <w:r w:rsidRPr="00383C9A">
        <w:rPr>
          <w:rFonts w:ascii="Times New Roman" w:hAnsi="Times New Roman" w:cs="Times New Roman"/>
          <w:color w:val="222222"/>
          <w:sz w:val="24"/>
          <w:szCs w:val="24"/>
          <w:shd w:val="clear" w:color="auto" w:fill="FFFFFF"/>
        </w:rPr>
        <w:t xml:space="preserve"> in 1994</w:t>
      </w:r>
      <w:r w:rsidR="00CC0C5B">
        <w:rPr>
          <w:rFonts w:ascii="Times New Roman" w:hAnsi="Times New Roman" w:cs="Times New Roman"/>
          <w:color w:val="222222"/>
          <w:sz w:val="24"/>
          <w:szCs w:val="24"/>
          <w:shd w:val="clear" w:color="auto" w:fill="FFFFFF"/>
        </w:rPr>
        <w:t xml:space="preserve"> as the leader</w:t>
      </w:r>
      <w:r w:rsidRPr="00383C9A">
        <w:rPr>
          <w:rFonts w:ascii="Times New Roman" w:hAnsi="Times New Roman" w:cs="Times New Roman"/>
          <w:color w:val="222222"/>
          <w:sz w:val="24"/>
          <w:szCs w:val="24"/>
          <w:shd w:val="clear" w:color="auto" w:fill="FFFFFF"/>
        </w:rPr>
        <w:t>. When he died in 2011, his son Kim Jong-un was appointed the chairman of KWP. The country is kept isolated from other nations and any individuals, including the top government officials who go against the country’s leadership ideologies, can be prosecuted by the government. This government is a dictatorial state as it controls its economy despite it having a stagnant economy. The conditions of trade are not welcoming, and it is only able to trade with countries in the Asian continent including China, Japan, Thailand, South Korea and Russia. The trade with South Korea, for example, is only promoted primarily by private companies. The FTZs which was established under the leadership of its second president deals with importation of foods and other agricultural goods, machiner</w:t>
      </w:r>
      <w:r>
        <w:rPr>
          <w:rFonts w:ascii="Times New Roman" w:hAnsi="Times New Roman" w:cs="Times New Roman"/>
          <w:color w:val="222222"/>
          <w:sz w:val="24"/>
          <w:szCs w:val="24"/>
          <w:shd w:val="clear" w:color="auto" w:fill="FFFFFF"/>
        </w:rPr>
        <w:t>y, and textiles while the China</w:t>
      </w:r>
      <w:r w:rsidRPr="00383C9A">
        <w:rPr>
          <w:rFonts w:ascii="Times New Roman" w:hAnsi="Times New Roman" w:cs="Times New Roman"/>
          <w:color w:val="222222"/>
          <w:sz w:val="24"/>
          <w:szCs w:val="24"/>
          <w:shd w:val="clear" w:color="auto" w:fill="FFFFFF"/>
        </w:rPr>
        <w:t xml:space="preserve"> market is promoted with the import of construction materials. The people of North Korea are also limited to the amount of property they can own; In fact, they were entirely prohibited from possessing properties until recently when the company enacted a policy regarding ownership of land. North Korea is, therefore, a modern totalitarian nation whose mode of leadership, economic management, and human rights demonstrates the features of a dictatorial state. </w:t>
      </w:r>
    </w:p>
    <w:p w:rsidR="00383C9A" w:rsidRPr="00383C9A" w:rsidRDefault="00383C9A" w:rsidP="00383C9A">
      <w:pPr>
        <w:rPr>
          <w:rFonts w:ascii="Times New Roman" w:hAnsi="Times New Roman" w:cs="Times New Roman"/>
          <w:color w:val="222222"/>
          <w:sz w:val="24"/>
          <w:szCs w:val="24"/>
          <w:shd w:val="clear" w:color="auto" w:fill="FFFFFF"/>
        </w:rPr>
      </w:pPr>
    </w:p>
    <w:p w:rsidR="00833B4B" w:rsidRDefault="00833B4B" w:rsidP="00833B4B">
      <w:pPr>
        <w:ind w:left="720" w:hanging="720"/>
        <w:jc w:val="center"/>
        <w:rPr>
          <w:rFonts w:ascii="Times New Roman" w:hAnsi="Times New Roman" w:cs="Times New Roman"/>
          <w:sz w:val="24"/>
          <w:szCs w:val="24"/>
        </w:rPr>
      </w:pPr>
    </w:p>
    <w:p w:rsidR="00833B4B" w:rsidRDefault="00833B4B" w:rsidP="00833B4B">
      <w:pPr>
        <w:ind w:left="720" w:hanging="720"/>
        <w:jc w:val="center"/>
        <w:rPr>
          <w:rFonts w:ascii="Times New Roman" w:hAnsi="Times New Roman" w:cs="Times New Roman"/>
          <w:sz w:val="24"/>
          <w:szCs w:val="24"/>
        </w:rPr>
      </w:pPr>
    </w:p>
    <w:p w:rsidR="00833B4B" w:rsidRDefault="00833B4B" w:rsidP="00833B4B">
      <w:pPr>
        <w:ind w:left="720" w:hanging="720"/>
        <w:jc w:val="center"/>
        <w:rPr>
          <w:rFonts w:ascii="Times New Roman" w:hAnsi="Times New Roman" w:cs="Times New Roman"/>
          <w:sz w:val="24"/>
          <w:szCs w:val="24"/>
        </w:rPr>
      </w:pPr>
    </w:p>
    <w:p w:rsidR="00833B4B" w:rsidRDefault="00833B4B" w:rsidP="00833B4B">
      <w:pPr>
        <w:ind w:left="720" w:hanging="720"/>
        <w:jc w:val="center"/>
        <w:rPr>
          <w:rFonts w:ascii="Times New Roman" w:hAnsi="Times New Roman" w:cs="Times New Roman"/>
          <w:sz w:val="24"/>
          <w:szCs w:val="24"/>
        </w:rPr>
      </w:pPr>
    </w:p>
    <w:p w:rsidR="00833B4B" w:rsidRDefault="00833B4B" w:rsidP="00833B4B">
      <w:pPr>
        <w:ind w:left="720" w:hanging="720"/>
        <w:jc w:val="center"/>
        <w:rPr>
          <w:rFonts w:ascii="Times New Roman" w:hAnsi="Times New Roman" w:cs="Times New Roman"/>
          <w:sz w:val="24"/>
          <w:szCs w:val="24"/>
        </w:rPr>
      </w:pPr>
    </w:p>
    <w:p w:rsidR="00833B4B" w:rsidRDefault="00833B4B" w:rsidP="00833B4B">
      <w:pPr>
        <w:ind w:left="720" w:hanging="720"/>
        <w:jc w:val="center"/>
        <w:rPr>
          <w:rFonts w:ascii="Times New Roman" w:hAnsi="Times New Roman" w:cs="Times New Roman"/>
          <w:sz w:val="24"/>
          <w:szCs w:val="24"/>
        </w:rPr>
      </w:pPr>
    </w:p>
    <w:p w:rsidR="00833B4B" w:rsidRDefault="00833B4B" w:rsidP="00833B4B">
      <w:pPr>
        <w:ind w:left="720" w:hanging="720"/>
        <w:jc w:val="center"/>
        <w:rPr>
          <w:rFonts w:ascii="Times New Roman" w:hAnsi="Times New Roman" w:cs="Times New Roman"/>
          <w:sz w:val="24"/>
          <w:szCs w:val="24"/>
        </w:rPr>
      </w:pPr>
    </w:p>
    <w:p w:rsidR="00833B4B" w:rsidRDefault="00833B4B" w:rsidP="00833B4B">
      <w:pPr>
        <w:ind w:left="720" w:hanging="720"/>
        <w:jc w:val="center"/>
        <w:rPr>
          <w:rFonts w:ascii="Times New Roman" w:hAnsi="Times New Roman" w:cs="Times New Roman"/>
          <w:sz w:val="24"/>
          <w:szCs w:val="24"/>
        </w:rPr>
      </w:pPr>
    </w:p>
    <w:p w:rsidR="00833B4B" w:rsidRDefault="00833B4B" w:rsidP="00833B4B">
      <w:pPr>
        <w:ind w:left="720" w:hanging="720"/>
        <w:jc w:val="center"/>
        <w:rPr>
          <w:rFonts w:ascii="Times New Roman" w:hAnsi="Times New Roman" w:cs="Times New Roman"/>
          <w:sz w:val="24"/>
          <w:szCs w:val="24"/>
        </w:rPr>
      </w:pPr>
    </w:p>
    <w:p w:rsidR="00833B4B" w:rsidRDefault="00833B4B" w:rsidP="00833B4B">
      <w:pPr>
        <w:ind w:left="720" w:hanging="720"/>
        <w:jc w:val="center"/>
        <w:rPr>
          <w:rFonts w:ascii="Times New Roman" w:hAnsi="Times New Roman" w:cs="Times New Roman"/>
          <w:sz w:val="24"/>
          <w:szCs w:val="24"/>
        </w:rPr>
      </w:pPr>
    </w:p>
    <w:p w:rsidR="00833B4B" w:rsidRDefault="00833B4B" w:rsidP="00833B4B">
      <w:pPr>
        <w:ind w:left="720" w:hanging="720"/>
        <w:jc w:val="center"/>
        <w:rPr>
          <w:rFonts w:ascii="Times New Roman" w:hAnsi="Times New Roman" w:cs="Times New Roman"/>
          <w:sz w:val="24"/>
          <w:szCs w:val="24"/>
        </w:rPr>
      </w:pPr>
    </w:p>
    <w:p w:rsidR="00833B4B" w:rsidRDefault="00833B4B" w:rsidP="00833B4B">
      <w:pPr>
        <w:ind w:left="720" w:hanging="720"/>
        <w:jc w:val="center"/>
        <w:rPr>
          <w:rFonts w:ascii="Times New Roman" w:hAnsi="Times New Roman" w:cs="Times New Roman"/>
          <w:sz w:val="24"/>
          <w:szCs w:val="24"/>
        </w:rPr>
      </w:pPr>
    </w:p>
    <w:p w:rsidR="00833B4B" w:rsidRDefault="00833B4B" w:rsidP="00833B4B">
      <w:pPr>
        <w:ind w:left="720" w:hanging="720"/>
        <w:jc w:val="center"/>
        <w:rPr>
          <w:rFonts w:ascii="Times New Roman" w:hAnsi="Times New Roman" w:cs="Times New Roman"/>
          <w:sz w:val="24"/>
          <w:szCs w:val="24"/>
        </w:rPr>
      </w:pPr>
    </w:p>
    <w:p w:rsidR="00833B4B" w:rsidRPr="003F6DE8" w:rsidRDefault="00833B4B" w:rsidP="00833B4B">
      <w:pPr>
        <w:ind w:left="720" w:hanging="72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Bibliography</w:t>
      </w:r>
    </w:p>
    <w:p w:rsidR="00833B4B" w:rsidRPr="00833B4B" w:rsidRDefault="00833B4B" w:rsidP="00833B4B">
      <w:pPr>
        <w:ind w:left="720" w:hanging="720"/>
        <w:rPr>
          <w:rFonts w:ascii="Times New Roman" w:hAnsi="Times New Roman" w:cs="Times New Roman"/>
          <w:sz w:val="24"/>
          <w:szCs w:val="24"/>
        </w:rPr>
      </w:pPr>
      <w:proofErr w:type="spellStart"/>
      <w:r w:rsidRPr="00833B4B">
        <w:rPr>
          <w:rFonts w:ascii="Times New Roman" w:hAnsi="Times New Roman" w:cs="Times New Roman"/>
          <w:color w:val="222222"/>
          <w:sz w:val="24"/>
          <w:szCs w:val="24"/>
          <w:shd w:val="clear" w:color="auto" w:fill="FFFFFF"/>
        </w:rPr>
        <w:t>Abt</w:t>
      </w:r>
      <w:proofErr w:type="spellEnd"/>
      <w:r w:rsidRPr="00833B4B">
        <w:rPr>
          <w:rFonts w:ascii="Times New Roman" w:hAnsi="Times New Roman" w:cs="Times New Roman"/>
          <w:color w:val="222222"/>
          <w:sz w:val="24"/>
          <w:szCs w:val="24"/>
          <w:shd w:val="clear" w:color="auto" w:fill="FFFFFF"/>
        </w:rPr>
        <w:t>, Felix. </w:t>
      </w:r>
      <w:r w:rsidRPr="00833B4B">
        <w:rPr>
          <w:rFonts w:ascii="Times New Roman" w:hAnsi="Times New Roman" w:cs="Times New Roman"/>
          <w:i/>
          <w:iCs/>
          <w:color w:val="222222"/>
          <w:sz w:val="24"/>
          <w:szCs w:val="24"/>
          <w:shd w:val="clear" w:color="auto" w:fill="FFFFFF"/>
        </w:rPr>
        <w:t>A Capitalist in North Korea: My Seven Years in the Hermit Kingdom</w:t>
      </w:r>
      <w:r w:rsidRPr="00833B4B">
        <w:rPr>
          <w:rFonts w:ascii="Times New Roman" w:hAnsi="Times New Roman" w:cs="Times New Roman"/>
          <w:color w:val="222222"/>
          <w:sz w:val="24"/>
          <w:szCs w:val="24"/>
          <w:shd w:val="clear" w:color="auto" w:fill="FFFFFF"/>
        </w:rPr>
        <w:t>. Tuttle Publishing, 2014.</w:t>
      </w:r>
    </w:p>
    <w:p w:rsidR="00833B4B" w:rsidRPr="00833B4B" w:rsidRDefault="00833B4B" w:rsidP="00833B4B">
      <w:pPr>
        <w:ind w:left="720" w:hanging="720"/>
        <w:rPr>
          <w:rFonts w:ascii="Times New Roman" w:hAnsi="Times New Roman" w:cs="Times New Roman"/>
          <w:sz w:val="24"/>
          <w:szCs w:val="24"/>
        </w:rPr>
      </w:pPr>
      <w:proofErr w:type="gramStart"/>
      <w:r w:rsidRPr="00833B4B">
        <w:rPr>
          <w:rFonts w:ascii="Times New Roman" w:hAnsi="Times New Roman" w:cs="Times New Roman"/>
          <w:color w:val="222222"/>
          <w:sz w:val="24"/>
          <w:szCs w:val="24"/>
          <w:shd w:val="clear" w:color="auto" w:fill="FFFFFF"/>
        </w:rPr>
        <w:t xml:space="preserve">David-West, </w:t>
      </w:r>
      <w:proofErr w:type="spellStart"/>
      <w:r w:rsidRPr="00833B4B">
        <w:rPr>
          <w:rFonts w:ascii="Times New Roman" w:hAnsi="Times New Roman" w:cs="Times New Roman"/>
          <w:color w:val="222222"/>
          <w:sz w:val="24"/>
          <w:szCs w:val="24"/>
          <w:shd w:val="clear" w:color="auto" w:fill="FFFFFF"/>
        </w:rPr>
        <w:t>Alzo</w:t>
      </w:r>
      <w:proofErr w:type="spellEnd"/>
      <w:r w:rsidRPr="00833B4B">
        <w:rPr>
          <w:rFonts w:ascii="Times New Roman" w:hAnsi="Times New Roman" w:cs="Times New Roman"/>
          <w:color w:val="222222"/>
          <w:sz w:val="24"/>
          <w:szCs w:val="24"/>
          <w:shd w:val="clear" w:color="auto" w:fill="FFFFFF"/>
        </w:rPr>
        <w:t>.</w:t>
      </w:r>
      <w:proofErr w:type="gramEnd"/>
      <w:r w:rsidRPr="00833B4B">
        <w:rPr>
          <w:rFonts w:ascii="Times New Roman" w:hAnsi="Times New Roman" w:cs="Times New Roman"/>
          <w:color w:val="222222"/>
          <w:sz w:val="24"/>
          <w:szCs w:val="24"/>
          <w:shd w:val="clear" w:color="auto" w:fill="FFFFFF"/>
        </w:rPr>
        <w:t xml:space="preserve"> "North Korea and the Contradiction of Inversion: Dictatorship, Markets, Social Reform." </w:t>
      </w:r>
      <w:r w:rsidRPr="00833B4B">
        <w:rPr>
          <w:rFonts w:ascii="Times New Roman" w:hAnsi="Times New Roman" w:cs="Times New Roman"/>
          <w:i/>
          <w:iCs/>
          <w:color w:val="222222"/>
          <w:sz w:val="24"/>
          <w:szCs w:val="24"/>
          <w:shd w:val="clear" w:color="auto" w:fill="FFFFFF"/>
        </w:rPr>
        <w:t>North Korean Review</w:t>
      </w:r>
      <w:r w:rsidRPr="00833B4B">
        <w:rPr>
          <w:rFonts w:ascii="Times New Roman" w:hAnsi="Times New Roman" w:cs="Times New Roman"/>
          <w:color w:val="222222"/>
          <w:sz w:val="24"/>
          <w:szCs w:val="24"/>
          <w:shd w:val="clear" w:color="auto" w:fill="FFFFFF"/>
        </w:rPr>
        <w:t> 9, no. 1 (2013): 100.</w:t>
      </w:r>
    </w:p>
    <w:p w:rsidR="00833B4B" w:rsidRPr="00833B4B" w:rsidRDefault="00833B4B" w:rsidP="00833B4B">
      <w:pPr>
        <w:ind w:left="720" w:hanging="720"/>
        <w:rPr>
          <w:rFonts w:ascii="Times New Roman" w:hAnsi="Times New Roman" w:cs="Times New Roman"/>
          <w:color w:val="222222"/>
          <w:sz w:val="24"/>
          <w:szCs w:val="24"/>
          <w:shd w:val="clear" w:color="auto" w:fill="FFFFFF"/>
        </w:rPr>
      </w:pPr>
      <w:r w:rsidRPr="00833B4B">
        <w:rPr>
          <w:rFonts w:ascii="Times New Roman" w:hAnsi="Times New Roman" w:cs="Times New Roman"/>
          <w:color w:val="222222"/>
          <w:sz w:val="24"/>
          <w:szCs w:val="24"/>
          <w:shd w:val="clear" w:color="auto" w:fill="FFFFFF"/>
        </w:rPr>
        <w:t>French, Paul. </w:t>
      </w:r>
      <w:r w:rsidRPr="00833B4B">
        <w:rPr>
          <w:rFonts w:ascii="Times New Roman" w:hAnsi="Times New Roman" w:cs="Times New Roman"/>
          <w:i/>
          <w:iCs/>
          <w:color w:val="222222"/>
          <w:sz w:val="24"/>
          <w:szCs w:val="24"/>
          <w:shd w:val="clear" w:color="auto" w:fill="FFFFFF"/>
        </w:rPr>
        <w:t>North Korea: state of paranoia</w:t>
      </w:r>
      <w:r w:rsidRPr="00833B4B">
        <w:rPr>
          <w:rFonts w:ascii="Times New Roman" w:hAnsi="Times New Roman" w:cs="Times New Roman"/>
          <w:color w:val="222222"/>
          <w:sz w:val="24"/>
          <w:szCs w:val="24"/>
          <w:shd w:val="clear" w:color="auto" w:fill="FFFFFF"/>
        </w:rPr>
        <w:t>. Zed Books Ltd., 2015.</w:t>
      </w:r>
    </w:p>
    <w:p w:rsidR="00833B4B" w:rsidRPr="00833B4B" w:rsidRDefault="00833B4B" w:rsidP="00833B4B">
      <w:pPr>
        <w:ind w:left="720" w:hanging="720"/>
        <w:rPr>
          <w:rFonts w:ascii="Times New Roman" w:hAnsi="Times New Roman" w:cs="Times New Roman"/>
          <w:color w:val="222222"/>
          <w:sz w:val="24"/>
          <w:szCs w:val="24"/>
          <w:shd w:val="clear" w:color="auto" w:fill="FFFFFF"/>
        </w:rPr>
      </w:pPr>
      <w:proofErr w:type="spellStart"/>
      <w:proofErr w:type="gramStart"/>
      <w:r w:rsidRPr="00833B4B">
        <w:rPr>
          <w:rFonts w:ascii="Times New Roman" w:hAnsi="Times New Roman" w:cs="Times New Roman"/>
          <w:color w:val="222222"/>
          <w:sz w:val="24"/>
          <w:szCs w:val="24"/>
          <w:shd w:val="clear" w:color="auto" w:fill="FFFFFF"/>
        </w:rPr>
        <w:t>Kihl</w:t>
      </w:r>
      <w:proofErr w:type="spellEnd"/>
      <w:r w:rsidRPr="00833B4B">
        <w:rPr>
          <w:rFonts w:ascii="Times New Roman" w:hAnsi="Times New Roman" w:cs="Times New Roman"/>
          <w:color w:val="222222"/>
          <w:sz w:val="24"/>
          <w:szCs w:val="24"/>
          <w:shd w:val="clear" w:color="auto" w:fill="FFFFFF"/>
        </w:rPr>
        <w:t xml:space="preserve">, Young </w:t>
      </w:r>
      <w:proofErr w:type="spellStart"/>
      <w:r w:rsidRPr="00833B4B">
        <w:rPr>
          <w:rFonts w:ascii="Times New Roman" w:hAnsi="Times New Roman" w:cs="Times New Roman"/>
          <w:color w:val="222222"/>
          <w:sz w:val="24"/>
          <w:szCs w:val="24"/>
          <w:shd w:val="clear" w:color="auto" w:fill="FFFFFF"/>
        </w:rPr>
        <w:t>Whan</w:t>
      </w:r>
      <w:proofErr w:type="spellEnd"/>
      <w:r w:rsidRPr="00833B4B">
        <w:rPr>
          <w:rFonts w:ascii="Times New Roman" w:hAnsi="Times New Roman" w:cs="Times New Roman"/>
          <w:color w:val="222222"/>
          <w:sz w:val="24"/>
          <w:szCs w:val="24"/>
          <w:shd w:val="clear" w:color="auto" w:fill="FFFFFF"/>
        </w:rPr>
        <w:t xml:space="preserve">, and Hong </w:t>
      </w:r>
      <w:proofErr w:type="spellStart"/>
      <w:r w:rsidRPr="00833B4B">
        <w:rPr>
          <w:rFonts w:ascii="Times New Roman" w:hAnsi="Times New Roman" w:cs="Times New Roman"/>
          <w:color w:val="222222"/>
          <w:sz w:val="24"/>
          <w:szCs w:val="24"/>
          <w:shd w:val="clear" w:color="auto" w:fill="FFFFFF"/>
        </w:rPr>
        <w:t>Nack</w:t>
      </w:r>
      <w:proofErr w:type="spellEnd"/>
      <w:r w:rsidRPr="00833B4B">
        <w:rPr>
          <w:rFonts w:ascii="Times New Roman" w:hAnsi="Times New Roman" w:cs="Times New Roman"/>
          <w:color w:val="222222"/>
          <w:sz w:val="24"/>
          <w:szCs w:val="24"/>
          <w:shd w:val="clear" w:color="auto" w:fill="FFFFFF"/>
        </w:rPr>
        <w:t xml:space="preserve"> Kim.</w:t>
      </w:r>
      <w:proofErr w:type="gramEnd"/>
      <w:r w:rsidRPr="00833B4B">
        <w:rPr>
          <w:rFonts w:ascii="Times New Roman" w:hAnsi="Times New Roman" w:cs="Times New Roman"/>
          <w:color w:val="222222"/>
          <w:sz w:val="24"/>
          <w:szCs w:val="24"/>
          <w:shd w:val="clear" w:color="auto" w:fill="FFFFFF"/>
        </w:rPr>
        <w:t> </w:t>
      </w:r>
      <w:r w:rsidRPr="00833B4B">
        <w:rPr>
          <w:rFonts w:ascii="Times New Roman" w:hAnsi="Times New Roman" w:cs="Times New Roman"/>
          <w:i/>
          <w:iCs/>
          <w:color w:val="222222"/>
          <w:sz w:val="24"/>
          <w:szCs w:val="24"/>
          <w:shd w:val="clear" w:color="auto" w:fill="FFFFFF"/>
        </w:rPr>
        <w:t>North Korea: The Politics of Regime Survival</w:t>
      </w:r>
      <w:r w:rsidRPr="00833B4B">
        <w:rPr>
          <w:rFonts w:ascii="Times New Roman" w:hAnsi="Times New Roman" w:cs="Times New Roman"/>
          <w:color w:val="222222"/>
          <w:sz w:val="24"/>
          <w:szCs w:val="24"/>
          <w:shd w:val="clear" w:color="auto" w:fill="FFFFFF"/>
        </w:rPr>
        <w:t xml:space="preserve">. </w:t>
      </w:r>
      <w:proofErr w:type="spellStart"/>
      <w:proofErr w:type="gramStart"/>
      <w:r w:rsidRPr="00833B4B">
        <w:rPr>
          <w:rFonts w:ascii="Times New Roman" w:hAnsi="Times New Roman" w:cs="Times New Roman"/>
          <w:color w:val="222222"/>
          <w:sz w:val="24"/>
          <w:szCs w:val="24"/>
          <w:shd w:val="clear" w:color="auto" w:fill="FFFFFF"/>
        </w:rPr>
        <w:t>Routledge</w:t>
      </w:r>
      <w:proofErr w:type="spellEnd"/>
      <w:r w:rsidRPr="00833B4B">
        <w:rPr>
          <w:rFonts w:ascii="Times New Roman" w:hAnsi="Times New Roman" w:cs="Times New Roman"/>
          <w:color w:val="222222"/>
          <w:sz w:val="24"/>
          <w:szCs w:val="24"/>
          <w:shd w:val="clear" w:color="auto" w:fill="FFFFFF"/>
        </w:rPr>
        <w:t>, 2014.</w:t>
      </w:r>
      <w:proofErr w:type="gramEnd"/>
    </w:p>
    <w:p w:rsidR="00833B4B" w:rsidRPr="00833B4B" w:rsidRDefault="00833B4B" w:rsidP="00833B4B">
      <w:pPr>
        <w:ind w:left="720" w:hanging="720"/>
        <w:rPr>
          <w:rFonts w:ascii="Times New Roman" w:hAnsi="Times New Roman" w:cs="Times New Roman"/>
          <w:color w:val="222222"/>
          <w:sz w:val="24"/>
          <w:szCs w:val="24"/>
          <w:shd w:val="clear" w:color="auto" w:fill="FFFFFF"/>
        </w:rPr>
      </w:pPr>
      <w:r w:rsidRPr="00833B4B">
        <w:rPr>
          <w:rFonts w:ascii="Times New Roman" w:hAnsi="Times New Roman" w:cs="Times New Roman"/>
          <w:color w:val="222222"/>
          <w:sz w:val="24"/>
          <w:szCs w:val="24"/>
          <w:shd w:val="clear" w:color="auto" w:fill="FFFFFF"/>
        </w:rPr>
        <w:t xml:space="preserve">Kim, Hong </w:t>
      </w:r>
      <w:proofErr w:type="spellStart"/>
      <w:r w:rsidRPr="00833B4B">
        <w:rPr>
          <w:rFonts w:ascii="Times New Roman" w:hAnsi="Times New Roman" w:cs="Times New Roman"/>
          <w:color w:val="222222"/>
          <w:sz w:val="24"/>
          <w:szCs w:val="24"/>
          <w:shd w:val="clear" w:color="auto" w:fill="FFFFFF"/>
        </w:rPr>
        <w:t>Nack</w:t>
      </w:r>
      <w:proofErr w:type="spellEnd"/>
      <w:r w:rsidRPr="00833B4B">
        <w:rPr>
          <w:rFonts w:ascii="Times New Roman" w:hAnsi="Times New Roman" w:cs="Times New Roman"/>
          <w:color w:val="222222"/>
          <w:sz w:val="24"/>
          <w:szCs w:val="24"/>
          <w:shd w:val="clear" w:color="auto" w:fill="FFFFFF"/>
        </w:rPr>
        <w:t xml:space="preserve">. </w:t>
      </w:r>
      <w:proofErr w:type="gramStart"/>
      <w:r w:rsidRPr="00833B4B">
        <w:rPr>
          <w:rFonts w:ascii="Times New Roman" w:hAnsi="Times New Roman" w:cs="Times New Roman"/>
          <w:color w:val="222222"/>
          <w:sz w:val="24"/>
          <w:szCs w:val="24"/>
          <w:shd w:val="clear" w:color="auto" w:fill="FFFFFF"/>
        </w:rPr>
        <w:t>"China-North Korea Relations after Kim Jong-Il."</w:t>
      </w:r>
      <w:proofErr w:type="gramEnd"/>
      <w:r w:rsidRPr="00833B4B">
        <w:rPr>
          <w:rFonts w:ascii="Times New Roman" w:hAnsi="Times New Roman" w:cs="Times New Roman"/>
          <w:color w:val="222222"/>
          <w:sz w:val="24"/>
          <w:szCs w:val="24"/>
          <w:shd w:val="clear" w:color="auto" w:fill="FFFFFF"/>
        </w:rPr>
        <w:t> </w:t>
      </w:r>
      <w:r w:rsidRPr="00833B4B">
        <w:rPr>
          <w:rFonts w:ascii="Times New Roman" w:hAnsi="Times New Roman" w:cs="Times New Roman"/>
          <w:i/>
          <w:iCs/>
          <w:color w:val="222222"/>
          <w:sz w:val="24"/>
          <w:szCs w:val="24"/>
          <w:shd w:val="clear" w:color="auto" w:fill="FFFFFF"/>
        </w:rPr>
        <w:t>International Journal of Korean Studies</w:t>
      </w:r>
      <w:r w:rsidRPr="00833B4B">
        <w:rPr>
          <w:rFonts w:ascii="Times New Roman" w:hAnsi="Times New Roman" w:cs="Times New Roman"/>
          <w:color w:val="222222"/>
          <w:sz w:val="24"/>
          <w:szCs w:val="24"/>
          <w:shd w:val="clear" w:color="auto" w:fill="FFFFFF"/>
        </w:rPr>
        <w:t> 17, no. 1 (2013): 21-49.</w:t>
      </w:r>
    </w:p>
    <w:p w:rsidR="00833B4B" w:rsidRPr="00833B4B" w:rsidRDefault="00833B4B" w:rsidP="00833B4B">
      <w:pPr>
        <w:ind w:left="720" w:hanging="720"/>
        <w:rPr>
          <w:rFonts w:ascii="Times New Roman" w:hAnsi="Times New Roman" w:cs="Times New Roman"/>
          <w:color w:val="222222"/>
          <w:sz w:val="24"/>
          <w:szCs w:val="24"/>
          <w:shd w:val="clear" w:color="auto" w:fill="FFFFFF"/>
        </w:rPr>
      </w:pPr>
      <w:proofErr w:type="spellStart"/>
      <w:r w:rsidRPr="00833B4B">
        <w:rPr>
          <w:rFonts w:ascii="Times New Roman" w:hAnsi="Times New Roman" w:cs="Times New Roman"/>
          <w:color w:val="222222"/>
          <w:sz w:val="24"/>
          <w:szCs w:val="24"/>
          <w:shd w:val="clear" w:color="auto" w:fill="FFFFFF"/>
        </w:rPr>
        <w:t>Lankov</w:t>
      </w:r>
      <w:proofErr w:type="spellEnd"/>
      <w:r w:rsidRPr="00833B4B">
        <w:rPr>
          <w:rFonts w:ascii="Times New Roman" w:hAnsi="Times New Roman" w:cs="Times New Roman"/>
          <w:color w:val="222222"/>
          <w:sz w:val="24"/>
          <w:szCs w:val="24"/>
          <w:shd w:val="clear" w:color="auto" w:fill="FFFFFF"/>
        </w:rPr>
        <w:t>, Andrei. </w:t>
      </w:r>
      <w:r w:rsidRPr="00833B4B">
        <w:rPr>
          <w:rFonts w:ascii="Times New Roman" w:hAnsi="Times New Roman" w:cs="Times New Roman"/>
          <w:i/>
          <w:iCs/>
          <w:color w:val="222222"/>
          <w:sz w:val="24"/>
          <w:szCs w:val="24"/>
          <w:shd w:val="clear" w:color="auto" w:fill="FFFFFF"/>
        </w:rPr>
        <w:t>The real North Korea: life and politics in the failed Stalinist utopia</w:t>
      </w:r>
      <w:r w:rsidRPr="00833B4B">
        <w:rPr>
          <w:rFonts w:ascii="Times New Roman" w:hAnsi="Times New Roman" w:cs="Times New Roman"/>
          <w:color w:val="222222"/>
          <w:sz w:val="24"/>
          <w:szCs w:val="24"/>
          <w:shd w:val="clear" w:color="auto" w:fill="FFFFFF"/>
        </w:rPr>
        <w:t xml:space="preserve">. </w:t>
      </w:r>
      <w:proofErr w:type="gramStart"/>
      <w:r w:rsidRPr="00833B4B">
        <w:rPr>
          <w:rFonts w:ascii="Times New Roman" w:hAnsi="Times New Roman" w:cs="Times New Roman"/>
          <w:color w:val="222222"/>
          <w:sz w:val="24"/>
          <w:szCs w:val="24"/>
          <w:shd w:val="clear" w:color="auto" w:fill="FFFFFF"/>
        </w:rPr>
        <w:t>Oxford University Press, 2014.</w:t>
      </w:r>
      <w:proofErr w:type="gramEnd"/>
    </w:p>
    <w:p w:rsidR="00833B4B" w:rsidRPr="00833B4B" w:rsidRDefault="00833B4B" w:rsidP="00833B4B">
      <w:pPr>
        <w:ind w:left="720" w:hanging="720"/>
        <w:rPr>
          <w:rFonts w:ascii="Times New Roman" w:hAnsi="Times New Roman" w:cs="Times New Roman"/>
          <w:color w:val="222222"/>
          <w:sz w:val="24"/>
          <w:szCs w:val="24"/>
          <w:shd w:val="clear" w:color="auto" w:fill="FFFFFF"/>
        </w:rPr>
      </w:pPr>
      <w:r w:rsidRPr="00833B4B">
        <w:rPr>
          <w:rFonts w:ascii="Times New Roman" w:hAnsi="Times New Roman" w:cs="Times New Roman"/>
          <w:color w:val="222222"/>
          <w:sz w:val="24"/>
          <w:szCs w:val="24"/>
          <w:shd w:val="clear" w:color="auto" w:fill="FFFFFF"/>
        </w:rPr>
        <w:t xml:space="preserve">Park, </w:t>
      </w:r>
      <w:proofErr w:type="spellStart"/>
      <w:r w:rsidRPr="00833B4B">
        <w:rPr>
          <w:rFonts w:ascii="Times New Roman" w:hAnsi="Times New Roman" w:cs="Times New Roman"/>
          <w:color w:val="222222"/>
          <w:sz w:val="24"/>
          <w:szCs w:val="24"/>
          <w:shd w:val="clear" w:color="auto" w:fill="FFFFFF"/>
        </w:rPr>
        <w:t>Hyeong</w:t>
      </w:r>
      <w:proofErr w:type="spellEnd"/>
      <w:r w:rsidRPr="00833B4B">
        <w:rPr>
          <w:rFonts w:ascii="Times New Roman" w:hAnsi="Times New Roman" w:cs="Times New Roman"/>
          <w:color w:val="222222"/>
          <w:sz w:val="24"/>
          <w:szCs w:val="24"/>
          <w:shd w:val="clear" w:color="auto" w:fill="FFFFFF"/>
        </w:rPr>
        <w:t xml:space="preserve"> Jung. </w:t>
      </w:r>
      <w:proofErr w:type="gramStart"/>
      <w:r w:rsidRPr="00833B4B">
        <w:rPr>
          <w:rFonts w:ascii="Times New Roman" w:hAnsi="Times New Roman" w:cs="Times New Roman"/>
          <w:color w:val="222222"/>
          <w:sz w:val="24"/>
          <w:szCs w:val="24"/>
          <w:shd w:val="clear" w:color="auto" w:fill="FFFFFF"/>
        </w:rPr>
        <w:t>"Towards a Political Analysis of Markets in North Korea."</w:t>
      </w:r>
      <w:proofErr w:type="gramEnd"/>
      <w:r w:rsidRPr="00833B4B">
        <w:rPr>
          <w:rFonts w:ascii="Times New Roman" w:hAnsi="Times New Roman" w:cs="Times New Roman"/>
          <w:color w:val="222222"/>
          <w:sz w:val="24"/>
          <w:szCs w:val="24"/>
          <w:shd w:val="clear" w:color="auto" w:fill="FFFFFF"/>
        </w:rPr>
        <w:t> </w:t>
      </w:r>
      <w:r w:rsidRPr="00833B4B">
        <w:rPr>
          <w:rFonts w:ascii="Times New Roman" w:hAnsi="Times New Roman" w:cs="Times New Roman"/>
          <w:i/>
          <w:iCs/>
          <w:color w:val="222222"/>
          <w:sz w:val="24"/>
          <w:szCs w:val="24"/>
          <w:shd w:val="clear" w:color="auto" w:fill="FFFFFF"/>
        </w:rPr>
        <w:t>Korean Social Sciences Review</w:t>
      </w:r>
      <w:r w:rsidRPr="00833B4B">
        <w:rPr>
          <w:rFonts w:ascii="Times New Roman" w:hAnsi="Times New Roman" w:cs="Times New Roman"/>
          <w:color w:val="222222"/>
          <w:sz w:val="24"/>
          <w:szCs w:val="24"/>
          <w:shd w:val="clear" w:color="auto" w:fill="FFFFFF"/>
        </w:rPr>
        <w:t> 3, no. 2 (2013): 195.</w:t>
      </w:r>
    </w:p>
    <w:p w:rsidR="00833B4B" w:rsidRPr="00833B4B" w:rsidRDefault="00833B4B" w:rsidP="00833B4B">
      <w:pPr>
        <w:ind w:left="720" w:hanging="720"/>
        <w:rPr>
          <w:rFonts w:ascii="Times New Roman" w:hAnsi="Times New Roman" w:cs="Times New Roman"/>
          <w:color w:val="222222"/>
          <w:sz w:val="24"/>
          <w:szCs w:val="24"/>
          <w:shd w:val="clear" w:color="auto" w:fill="FFFFFF"/>
        </w:rPr>
      </w:pPr>
      <w:proofErr w:type="gramStart"/>
      <w:r w:rsidRPr="00833B4B">
        <w:rPr>
          <w:rFonts w:ascii="Times New Roman" w:hAnsi="Times New Roman" w:cs="Times New Roman"/>
          <w:color w:val="222222"/>
          <w:sz w:val="24"/>
          <w:szCs w:val="24"/>
          <w:shd w:val="clear" w:color="auto" w:fill="FFFFFF"/>
        </w:rPr>
        <w:t>Tudor, Daniel, and James Pearson.</w:t>
      </w:r>
      <w:proofErr w:type="gramEnd"/>
      <w:r w:rsidRPr="00833B4B">
        <w:rPr>
          <w:rFonts w:ascii="Times New Roman" w:hAnsi="Times New Roman" w:cs="Times New Roman"/>
          <w:color w:val="222222"/>
          <w:sz w:val="24"/>
          <w:szCs w:val="24"/>
          <w:shd w:val="clear" w:color="auto" w:fill="FFFFFF"/>
        </w:rPr>
        <w:t> </w:t>
      </w:r>
      <w:r w:rsidRPr="00833B4B">
        <w:rPr>
          <w:rFonts w:ascii="Times New Roman" w:hAnsi="Times New Roman" w:cs="Times New Roman"/>
          <w:i/>
          <w:iCs/>
          <w:color w:val="222222"/>
          <w:sz w:val="24"/>
          <w:szCs w:val="24"/>
          <w:shd w:val="clear" w:color="auto" w:fill="FFFFFF"/>
        </w:rPr>
        <w:t>North Korea confidential: private markets, fashion trends, prison camps, dissenters and defectors</w:t>
      </w:r>
      <w:r w:rsidRPr="00833B4B">
        <w:rPr>
          <w:rFonts w:ascii="Times New Roman" w:hAnsi="Times New Roman" w:cs="Times New Roman"/>
          <w:color w:val="222222"/>
          <w:sz w:val="24"/>
          <w:szCs w:val="24"/>
          <w:shd w:val="clear" w:color="auto" w:fill="FFFFFF"/>
        </w:rPr>
        <w:t>. Tuttle Publishing, 2015.</w:t>
      </w:r>
    </w:p>
    <w:p w:rsidR="00833B4B" w:rsidRPr="00833B4B" w:rsidRDefault="00833B4B" w:rsidP="00833B4B">
      <w:pPr>
        <w:ind w:left="720" w:hanging="720"/>
        <w:rPr>
          <w:rFonts w:ascii="Times New Roman" w:hAnsi="Times New Roman" w:cs="Times New Roman"/>
          <w:color w:val="222222"/>
          <w:sz w:val="24"/>
          <w:szCs w:val="24"/>
          <w:shd w:val="clear" w:color="auto" w:fill="FFFFFF"/>
        </w:rPr>
      </w:pPr>
      <w:r w:rsidRPr="00833B4B">
        <w:rPr>
          <w:rFonts w:ascii="Times New Roman" w:hAnsi="Times New Roman" w:cs="Times New Roman"/>
          <w:color w:val="222222"/>
          <w:sz w:val="24"/>
          <w:szCs w:val="24"/>
          <w:shd w:val="clear" w:color="auto" w:fill="FFFFFF"/>
        </w:rPr>
        <w:t>Wilson, R. "Isolationism, sanctions, coercion, hostages and dictatorship in North Korea." </w:t>
      </w:r>
      <w:proofErr w:type="gramStart"/>
      <w:r w:rsidRPr="00833B4B">
        <w:rPr>
          <w:rFonts w:ascii="Times New Roman" w:hAnsi="Times New Roman" w:cs="Times New Roman"/>
          <w:i/>
          <w:iCs/>
          <w:color w:val="222222"/>
          <w:sz w:val="24"/>
          <w:szCs w:val="24"/>
          <w:shd w:val="clear" w:color="auto" w:fill="FFFFFF"/>
        </w:rPr>
        <w:t xml:space="preserve">The </w:t>
      </w:r>
      <w:proofErr w:type="spellStart"/>
      <w:r w:rsidRPr="00833B4B">
        <w:rPr>
          <w:rFonts w:ascii="Times New Roman" w:hAnsi="Times New Roman" w:cs="Times New Roman"/>
          <w:i/>
          <w:iCs/>
          <w:color w:val="222222"/>
          <w:sz w:val="24"/>
          <w:szCs w:val="24"/>
          <w:shd w:val="clear" w:color="auto" w:fill="FFFFFF"/>
        </w:rPr>
        <w:t>Hankyoreh</w:t>
      </w:r>
      <w:proofErr w:type="spellEnd"/>
      <w:r w:rsidRPr="00833B4B">
        <w:rPr>
          <w:rFonts w:ascii="Times New Roman" w:hAnsi="Times New Roman" w:cs="Times New Roman"/>
          <w:color w:val="222222"/>
          <w:sz w:val="24"/>
          <w:szCs w:val="24"/>
          <w:shd w:val="clear" w:color="auto" w:fill="FFFFFF"/>
        </w:rPr>
        <w:t> 5 (2013).</w:t>
      </w:r>
      <w:proofErr w:type="gramEnd"/>
    </w:p>
    <w:sectPr w:rsidR="00833B4B" w:rsidRPr="00833B4B" w:rsidSect="0025298E">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686E" w:rsidRDefault="0064686E" w:rsidP="0025298E">
      <w:pPr>
        <w:spacing w:line="240" w:lineRule="auto"/>
      </w:pPr>
      <w:r>
        <w:separator/>
      </w:r>
    </w:p>
  </w:endnote>
  <w:endnote w:type="continuationSeparator" w:id="0">
    <w:p w:rsidR="0064686E" w:rsidRDefault="0064686E" w:rsidP="002529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132C" w:rsidRDefault="0043132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132C" w:rsidRDefault="0043132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132C" w:rsidRDefault="004313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686E" w:rsidRDefault="0064686E" w:rsidP="0025298E">
      <w:pPr>
        <w:spacing w:line="240" w:lineRule="auto"/>
      </w:pPr>
      <w:r>
        <w:separator/>
      </w:r>
    </w:p>
  </w:footnote>
  <w:footnote w:type="continuationSeparator" w:id="0">
    <w:p w:rsidR="0064686E" w:rsidRDefault="0064686E" w:rsidP="0025298E">
      <w:pPr>
        <w:spacing w:line="240" w:lineRule="auto"/>
      </w:pPr>
      <w:r>
        <w:continuationSeparator/>
      </w:r>
    </w:p>
  </w:footnote>
  <w:footnote w:id="1">
    <w:p w:rsidR="00B17F86" w:rsidRPr="00833B4B" w:rsidRDefault="00B17F86" w:rsidP="00833B4B">
      <w:pPr>
        <w:pStyle w:val="FootnoteText"/>
        <w:ind w:left="720" w:hanging="720"/>
        <w:rPr>
          <w:rFonts w:ascii="Times New Roman" w:hAnsi="Times New Roman" w:cs="Times New Roman"/>
        </w:rPr>
      </w:pPr>
      <w:r w:rsidRPr="00833B4B">
        <w:rPr>
          <w:rStyle w:val="FootnoteReference"/>
          <w:rFonts w:ascii="Times New Roman" w:hAnsi="Times New Roman" w:cs="Times New Roman"/>
        </w:rPr>
        <w:footnoteRef/>
      </w:r>
      <w:r w:rsidR="002013F3" w:rsidRPr="00833B4B">
        <w:rPr>
          <w:rFonts w:ascii="Times New Roman" w:hAnsi="Times New Roman" w:cs="Times New Roman"/>
          <w:color w:val="222222"/>
          <w:shd w:val="clear" w:color="auto" w:fill="FFFFFF"/>
        </w:rPr>
        <w:t xml:space="preserve"> Andrei, </w:t>
      </w:r>
      <w:proofErr w:type="spellStart"/>
      <w:r w:rsidR="002013F3" w:rsidRPr="00833B4B">
        <w:rPr>
          <w:rFonts w:ascii="Times New Roman" w:hAnsi="Times New Roman" w:cs="Times New Roman"/>
          <w:color w:val="222222"/>
          <w:shd w:val="clear" w:color="auto" w:fill="FFFFFF"/>
        </w:rPr>
        <w:t>Lankov</w:t>
      </w:r>
      <w:proofErr w:type="spellEnd"/>
      <w:r w:rsidR="002013F3" w:rsidRPr="00833B4B">
        <w:rPr>
          <w:rFonts w:ascii="Times New Roman" w:hAnsi="Times New Roman" w:cs="Times New Roman"/>
          <w:color w:val="222222"/>
          <w:shd w:val="clear" w:color="auto" w:fill="FFFFFF"/>
        </w:rPr>
        <w:t>.</w:t>
      </w:r>
      <w:r w:rsidR="002013F3" w:rsidRPr="00833B4B">
        <w:rPr>
          <w:rFonts w:ascii="Times New Roman" w:hAnsi="Times New Roman" w:cs="Times New Roman"/>
          <w:i/>
          <w:iCs/>
          <w:color w:val="222222"/>
          <w:shd w:val="clear" w:color="auto" w:fill="FFFFFF"/>
        </w:rPr>
        <w:t xml:space="preserve"> </w:t>
      </w:r>
      <w:r w:rsidRPr="00833B4B">
        <w:rPr>
          <w:rFonts w:ascii="Times New Roman" w:hAnsi="Times New Roman" w:cs="Times New Roman"/>
          <w:i/>
          <w:iCs/>
          <w:color w:val="222222"/>
          <w:shd w:val="clear" w:color="auto" w:fill="FFFFFF"/>
        </w:rPr>
        <w:t>The real North Korea: life and politics in the failed Stalinist utopia</w:t>
      </w:r>
      <w:r w:rsidRPr="00833B4B">
        <w:rPr>
          <w:rFonts w:ascii="Times New Roman" w:hAnsi="Times New Roman" w:cs="Times New Roman"/>
          <w:color w:val="222222"/>
          <w:shd w:val="clear" w:color="auto" w:fill="FFFFFF"/>
        </w:rPr>
        <w:t xml:space="preserve">. </w:t>
      </w:r>
      <w:proofErr w:type="gramStart"/>
      <w:r w:rsidRPr="00833B4B">
        <w:rPr>
          <w:rFonts w:ascii="Times New Roman" w:hAnsi="Times New Roman" w:cs="Times New Roman"/>
          <w:color w:val="222222"/>
          <w:shd w:val="clear" w:color="auto" w:fill="FFFFFF"/>
        </w:rPr>
        <w:t>Oxford University Press, 2014.</w:t>
      </w:r>
      <w:proofErr w:type="gramEnd"/>
    </w:p>
  </w:footnote>
  <w:footnote w:id="2">
    <w:p w:rsidR="00B17F86" w:rsidRPr="00833B4B" w:rsidRDefault="00B17F86" w:rsidP="00833B4B">
      <w:pPr>
        <w:pStyle w:val="FootnoteText"/>
        <w:ind w:left="720" w:hanging="720"/>
        <w:rPr>
          <w:rFonts w:ascii="Times New Roman" w:hAnsi="Times New Roman" w:cs="Times New Roman"/>
        </w:rPr>
      </w:pPr>
      <w:r w:rsidRPr="00833B4B">
        <w:rPr>
          <w:rStyle w:val="FootnoteReference"/>
          <w:rFonts w:ascii="Times New Roman" w:hAnsi="Times New Roman" w:cs="Times New Roman"/>
        </w:rPr>
        <w:footnoteRef/>
      </w:r>
      <w:r w:rsidRPr="00833B4B">
        <w:rPr>
          <w:rFonts w:ascii="Times New Roman" w:hAnsi="Times New Roman" w:cs="Times New Roman"/>
        </w:rPr>
        <w:t>Ibid</w:t>
      </w:r>
    </w:p>
  </w:footnote>
  <w:footnote w:id="3">
    <w:p w:rsidR="00B17F86" w:rsidRPr="00833B4B" w:rsidRDefault="00B17F86" w:rsidP="00833B4B">
      <w:pPr>
        <w:pStyle w:val="FootnoteText"/>
        <w:ind w:left="720" w:hanging="720"/>
        <w:rPr>
          <w:rFonts w:ascii="Times New Roman" w:hAnsi="Times New Roman" w:cs="Times New Roman"/>
        </w:rPr>
      </w:pPr>
      <w:r w:rsidRPr="00833B4B">
        <w:rPr>
          <w:rStyle w:val="FootnoteReference"/>
          <w:rFonts w:ascii="Times New Roman" w:hAnsi="Times New Roman" w:cs="Times New Roman"/>
        </w:rPr>
        <w:footnoteRef/>
      </w:r>
      <w:r w:rsidRPr="00833B4B">
        <w:rPr>
          <w:rFonts w:ascii="Times New Roman" w:hAnsi="Times New Roman" w:cs="Times New Roman"/>
        </w:rPr>
        <w:t xml:space="preserve"> </w:t>
      </w:r>
      <w:proofErr w:type="spellStart"/>
      <w:proofErr w:type="gramStart"/>
      <w:r w:rsidRPr="00833B4B">
        <w:rPr>
          <w:rFonts w:ascii="Times New Roman" w:hAnsi="Times New Roman" w:cs="Times New Roman"/>
          <w:color w:val="222222"/>
          <w:shd w:val="clear" w:color="auto" w:fill="FFFFFF"/>
        </w:rPr>
        <w:t>Kihl</w:t>
      </w:r>
      <w:proofErr w:type="spellEnd"/>
      <w:r w:rsidRPr="00833B4B">
        <w:rPr>
          <w:rFonts w:ascii="Times New Roman" w:hAnsi="Times New Roman" w:cs="Times New Roman"/>
          <w:color w:val="222222"/>
          <w:shd w:val="clear" w:color="auto" w:fill="FFFFFF"/>
        </w:rPr>
        <w:t xml:space="preserve">, Young </w:t>
      </w:r>
      <w:proofErr w:type="spellStart"/>
      <w:r w:rsidRPr="00833B4B">
        <w:rPr>
          <w:rFonts w:ascii="Times New Roman" w:hAnsi="Times New Roman" w:cs="Times New Roman"/>
          <w:color w:val="222222"/>
          <w:shd w:val="clear" w:color="auto" w:fill="FFFFFF"/>
        </w:rPr>
        <w:t>Whan</w:t>
      </w:r>
      <w:proofErr w:type="spellEnd"/>
      <w:r w:rsidRPr="00833B4B">
        <w:rPr>
          <w:rFonts w:ascii="Times New Roman" w:hAnsi="Times New Roman" w:cs="Times New Roman"/>
          <w:color w:val="222222"/>
          <w:shd w:val="clear" w:color="auto" w:fill="FFFFFF"/>
        </w:rPr>
        <w:t xml:space="preserve">, and Hong </w:t>
      </w:r>
      <w:proofErr w:type="spellStart"/>
      <w:r w:rsidRPr="00833B4B">
        <w:rPr>
          <w:rFonts w:ascii="Times New Roman" w:hAnsi="Times New Roman" w:cs="Times New Roman"/>
          <w:color w:val="222222"/>
          <w:shd w:val="clear" w:color="auto" w:fill="FFFFFF"/>
        </w:rPr>
        <w:t>Nack</w:t>
      </w:r>
      <w:proofErr w:type="spellEnd"/>
      <w:r w:rsidRPr="00833B4B">
        <w:rPr>
          <w:rFonts w:ascii="Times New Roman" w:hAnsi="Times New Roman" w:cs="Times New Roman"/>
          <w:color w:val="222222"/>
          <w:shd w:val="clear" w:color="auto" w:fill="FFFFFF"/>
        </w:rPr>
        <w:t xml:space="preserve"> Kim.</w:t>
      </w:r>
      <w:proofErr w:type="gramEnd"/>
      <w:r w:rsidRPr="00833B4B">
        <w:rPr>
          <w:rFonts w:ascii="Times New Roman" w:hAnsi="Times New Roman" w:cs="Times New Roman"/>
          <w:color w:val="222222"/>
          <w:shd w:val="clear" w:color="auto" w:fill="FFFFFF"/>
        </w:rPr>
        <w:t> </w:t>
      </w:r>
      <w:r w:rsidRPr="00833B4B">
        <w:rPr>
          <w:rFonts w:ascii="Times New Roman" w:hAnsi="Times New Roman" w:cs="Times New Roman"/>
          <w:i/>
          <w:iCs/>
          <w:color w:val="222222"/>
          <w:shd w:val="clear" w:color="auto" w:fill="FFFFFF"/>
        </w:rPr>
        <w:t>North Korea: The Politics of Regime Survival</w:t>
      </w:r>
      <w:r w:rsidRPr="00833B4B">
        <w:rPr>
          <w:rFonts w:ascii="Times New Roman" w:hAnsi="Times New Roman" w:cs="Times New Roman"/>
          <w:color w:val="222222"/>
          <w:shd w:val="clear" w:color="auto" w:fill="FFFFFF"/>
        </w:rPr>
        <w:t xml:space="preserve">. </w:t>
      </w:r>
      <w:proofErr w:type="spellStart"/>
      <w:proofErr w:type="gramStart"/>
      <w:r w:rsidRPr="00833B4B">
        <w:rPr>
          <w:rFonts w:ascii="Times New Roman" w:hAnsi="Times New Roman" w:cs="Times New Roman"/>
          <w:color w:val="222222"/>
          <w:shd w:val="clear" w:color="auto" w:fill="FFFFFF"/>
        </w:rPr>
        <w:t>Routledge</w:t>
      </w:r>
      <w:proofErr w:type="spellEnd"/>
      <w:r w:rsidRPr="00833B4B">
        <w:rPr>
          <w:rFonts w:ascii="Times New Roman" w:hAnsi="Times New Roman" w:cs="Times New Roman"/>
          <w:color w:val="222222"/>
          <w:shd w:val="clear" w:color="auto" w:fill="FFFFFF"/>
        </w:rPr>
        <w:t>, 2014.</w:t>
      </w:r>
      <w:proofErr w:type="gramEnd"/>
    </w:p>
  </w:footnote>
  <w:footnote w:id="4">
    <w:p w:rsidR="00B17F86" w:rsidRPr="00833B4B" w:rsidRDefault="00B17F86" w:rsidP="00833B4B">
      <w:pPr>
        <w:pStyle w:val="FootnoteText"/>
        <w:ind w:left="720" w:hanging="720"/>
        <w:rPr>
          <w:rFonts w:ascii="Times New Roman" w:hAnsi="Times New Roman" w:cs="Times New Roman"/>
        </w:rPr>
      </w:pPr>
      <w:r w:rsidRPr="00833B4B">
        <w:rPr>
          <w:rStyle w:val="FootnoteReference"/>
          <w:rFonts w:ascii="Times New Roman" w:hAnsi="Times New Roman" w:cs="Times New Roman"/>
        </w:rPr>
        <w:footnoteRef/>
      </w:r>
      <w:r w:rsidRPr="00833B4B">
        <w:rPr>
          <w:rFonts w:ascii="Times New Roman" w:hAnsi="Times New Roman" w:cs="Times New Roman"/>
        </w:rPr>
        <w:t xml:space="preserve"> Ibid</w:t>
      </w:r>
    </w:p>
  </w:footnote>
  <w:footnote w:id="5">
    <w:p w:rsidR="00B17F86" w:rsidRPr="00833B4B" w:rsidRDefault="00B17F86" w:rsidP="00833B4B">
      <w:pPr>
        <w:pStyle w:val="FootnoteText"/>
        <w:ind w:left="720" w:hanging="720"/>
        <w:rPr>
          <w:rFonts w:ascii="Times New Roman" w:hAnsi="Times New Roman" w:cs="Times New Roman"/>
        </w:rPr>
      </w:pPr>
      <w:r w:rsidRPr="00833B4B">
        <w:rPr>
          <w:rStyle w:val="FootnoteReference"/>
          <w:rFonts w:ascii="Times New Roman" w:hAnsi="Times New Roman" w:cs="Times New Roman"/>
        </w:rPr>
        <w:footnoteRef/>
      </w:r>
      <w:r w:rsidRPr="00833B4B">
        <w:rPr>
          <w:rFonts w:ascii="Times New Roman" w:hAnsi="Times New Roman" w:cs="Times New Roman"/>
        </w:rPr>
        <w:t xml:space="preserve"> </w:t>
      </w:r>
      <w:r w:rsidRPr="00833B4B">
        <w:rPr>
          <w:rFonts w:ascii="Times New Roman" w:hAnsi="Times New Roman" w:cs="Times New Roman"/>
          <w:color w:val="222222"/>
          <w:shd w:val="clear" w:color="auto" w:fill="FFFFFF"/>
        </w:rPr>
        <w:t>Wilson, R. "Isolationism, sanctions, coercion, hostages and dictatorship in North Korea." </w:t>
      </w:r>
      <w:proofErr w:type="gramStart"/>
      <w:r w:rsidRPr="00833B4B">
        <w:rPr>
          <w:rFonts w:ascii="Times New Roman" w:hAnsi="Times New Roman" w:cs="Times New Roman"/>
          <w:i/>
          <w:iCs/>
          <w:color w:val="222222"/>
          <w:shd w:val="clear" w:color="auto" w:fill="FFFFFF"/>
        </w:rPr>
        <w:t xml:space="preserve">The </w:t>
      </w:r>
      <w:proofErr w:type="spellStart"/>
      <w:r w:rsidRPr="00833B4B">
        <w:rPr>
          <w:rFonts w:ascii="Times New Roman" w:hAnsi="Times New Roman" w:cs="Times New Roman"/>
          <w:i/>
          <w:iCs/>
          <w:color w:val="222222"/>
          <w:shd w:val="clear" w:color="auto" w:fill="FFFFFF"/>
        </w:rPr>
        <w:t>Hankyoreh</w:t>
      </w:r>
      <w:proofErr w:type="spellEnd"/>
      <w:r w:rsidRPr="00833B4B">
        <w:rPr>
          <w:rFonts w:ascii="Times New Roman" w:hAnsi="Times New Roman" w:cs="Times New Roman"/>
          <w:color w:val="222222"/>
          <w:shd w:val="clear" w:color="auto" w:fill="FFFFFF"/>
        </w:rPr>
        <w:t> 5 (2013).</w:t>
      </w:r>
      <w:proofErr w:type="gramEnd"/>
    </w:p>
  </w:footnote>
  <w:footnote w:id="6">
    <w:p w:rsidR="00B17F86" w:rsidRPr="00833B4B" w:rsidRDefault="00B17F86" w:rsidP="00833B4B">
      <w:pPr>
        <w:pStyle w:val="FootnoteText"/>
        <w:ind w:left="720" w:hanging="720"/>
        <w:rPr>
          <w:rFonts w:ascii="Times New Roman" w:hAnsi="Times New Roman" w:cs="Times New Roman"/>
        </w:rPr>
      </w:pPr>
      <w:r w:rsidRPr="00833B4B">
        <w:rPr>
          <w:rStyle w:val="FootnoteReference"/>
          <w:rFonts w:ascii="Times New Roman" w:hAnsi="Times New Roman" w:cs="Times New Roman"/>
        </w:rPr>
        <w:footnoteRef/>
      </w:r>
      <w:r w:rsidRPr="00833B4B">
        <w:rPr>
          <w:rFonts w:ascii="Times New Roman" w:hAnsi="Times New Roman" w:cs="Times New Roman"/>
        </w:rPr>
        <w:t xml:space="preserve"> Ibid</w:t>
      </w:r>
    </w:p>
  </w:footnote>
  <w:footnote w:id="7">
    <w:p w:rsidR="00B17F86" w:rsidRPr="00833B4B" w:rsidRDefault="00B17F86" w:rsidP="00833B4B">
      <w:pPr>
        <w:pStyle w:val="FootnoteText"/>
        <w:ind w:left="720" w:hanging="720"/>
        <w:rPr>
          <w:rFonts w:ascii="Times New Roman" w:hAnsi="Times New Roman" w:cs="Times New Roman"/>
        </w:rPr>
      </w:pPr>
      <w:r w:rsidRPr="00833B4B">
        <w:rPr>
          <w:rStyle w:val="FootnoteReference"/>
          <w:rFonts w:ascii="Times New Roman" w:hAnsi="Times New Roman" w:cs="Times New Roman"/>
        </w:rPr>
        <w:footnoteRef/>
      </w:r>
      <w:r w:rsidRPr="00833B4B">
        <w:rPr>
          <w:rFonts w:ascii="Times New Roman" w:hAnsi="Times New Roman" w:cs="Times New Roman"/>
        </w:rPr>
        <w:t xml:space="preserve"> Ibid</w:t>
      </w:r>
    </w:p>
  </w:footnote>
  <w:footnote w:id="8">
    <w:p w:rsidR="002013F3" w:rsidRPr="00833B4B" w:rsidRDefault="002013F3" w:rsidP="00833B4B">
      <w:pPr>
        <w:pStyle w:val="FootnoteText"/>
        <w:ind w:left="720" w:hanging="720"/>
        <w:rPr>
          <w:rFonts w:ascii="Times New Roman" w:hAnsi="Times New Roman" w:cs="Times New Roman"/>
        </w:rPr>
      </w:pPr>
      <w:r w:rsidRPr="00833B4B">
        <w:rPr>
          <w:rStyle w:val="FootnoteReference"/>
          <w:rFonts w:ascii="Times New Roman" w:hAnsi="Times New Roman" w:cs="Times New Roman"/>
        </w:rPr>
        <w:footnoteRef/>
      </w:r>
      <w:r w:rsidRPr="00833B4B">
        <w:rPr>
          <w:rFonts w:ascii="Times New Roman" w:hAnsi="Times New Roman" w:cs="Times New Roman"/>
        </w:rPr>
        <w:t xml:space="preserve"> </w:t>
      </w:r>
      <w:proofErr w:type="gramStart"/>
      <w:r w:rsidRPr="00833B4B">
        <w:rPr>
          <w:rFonts w:ascii="Times New Roman" w:hAnsi="Times New Roman" w:cs="Times New Roman"/>
          <w:color w:val="222222"/>
          <w:shd w:val="clear" w:color="auto" w:fill="FFFFFF"/>
        </w:rPr>
        <w:t>Tudor, Daniel, and James Pearson.</w:t>
      </w:r>
      <w:proofErr w:type="gramEnd"/>
      <w:r w:rsidRPr="00833B4B">
        <w:rPr>
          <w:rFonts w:ascii="Times New Roman" w:hAnsi="Times New Roman" w:cs="Times New Roman"/>
          <w:color w:val="222222"/>
          <w:shd w:val="clear" w:color="auto" w:fill="FFFFFF"/>
        </w:rPr>
        <w:t> </w:t>
      </w:r>
      <w:r w:rsidRPr="00833B4B">
        <w:rPr>
          <w:rFonts w:ascii="Times New Roman" w:hAnsi="Times New Roman" w:cs="Times New Roman"/>
          <w:i/>
          <w:iCs/>
          <w:color w:val="222222"/>
          <w:shd w:val="clear" w:color="auto" w:fill="FFFFFF"/>
        </w:rPr>
        <w:t>North Korea confidential: private markets, fashion trends, prison camps, dissenters and defectors</w:t>
      </w:r>
      <w:r w:rsidRPr="00833B4B">
        <w:rPr>
          <w:rFonts w:ascii="Times New Roman" w:hAnsi="Times New Roman" w:cs="Times New Roman"/>
          <w:color w:val="222222"/>
          <w:shd w:val="clear" w:color="auto" w:fill="FFFFFF"/>
        </w:rPr>
        <w:t>. Tuttle Publishing, 2015.</w:t>
      </w:r>
    </w:p>
  </w:footnote>
  <w:footnote w:id="9">
    <w:p w:rsidR="002013F3" w:rsidRPr="00833B4B" w:rsidRDefault="002013F3" w:rsidP="00833B4B">
      <w:pPr>
        <w:pStyle w:val="FootnoteText"/>
        <w:ind w:left="720" w:hanging="720"/>
        <w:rPr>
          <w:rFonts w:ascii="Times New Roman" w:hAnsi="Times New Roman" w:cs="Times New Roman"/>
        </w:rPr>
      </w:pPr>
      <w:r w:rsidRPr="00833B4B">
        <w:rPr>
          <w:rStyle w:val="FootnoteReference"/>
          <w:rFonts w:ascii="Times New Roman" w:hAnsi="Times New Roman" w:cs="Times New Roman"/>
        </w:rPr>
        <w:footnoteRef/>
      </w:r>
      <w:r w:rsidRPr="00833B4B">
        <w:rPr>
          <w:rFonts w:ascii="Times New Roman" w:hAnsi="Times New Roman" w:cs="Times New Roman"/>
        </w:rPr>
        <w:t xml:space="preserve"> Ibid</w:t>
      </w:r>
    </w:p>
  </w:footnote>
  <w:footnote w:id="10">
    <w:p w:rsidR="002013F3" w:rsidRPr="00833B4B" w:rsidRDefault="002013F3" w:rsidP="002013F3">
      <w:pPr>
        <w:pStyle w:val="FootnoteText"/>
        <w:ind w:firstLine="0"/>
        <w:rPr>
          <w:rFonts w:ascii="Times New Roman" w:hAnsi="Times New Roman" w:cs="Times New Roman"/>
        </w:rPr>
      </w:pPr>
      <w:r w:rsidRPr="00833B4B">
        <w:rPr>
          <w:rStyle w:val="FootnoteReference"/>
          <w:rFonts w:ascii="Times New Roman" w:hAnsi="Times New Roman" w:cs="Times New Roman"/>
        </w:rPr>
        <w:footnoteRef/>
      </w:r>
      <w:r w:rsidRPr="00833B4B">
        <w:rPr>
          <w:rFonts w:ascii="Times New Roman" w:hAnsi="Times New Roman" w:cs="Times New Roman"/>
        </w:rPr>
        <w:t xml:space="preserve"> </w:t>
      </w:r>
      <w:r w:rsidRPr="00833B4B">
        <w:rPr>
          <w:rFonts w:ascii="Times New Roman" w:hAnsi="Times New Roman" w:cs="Times New Roman"/>
          <w:color w:val="222222"/>
          <w:shd w:val="clear" w:color="auto" w:fill="FFFFFF"/>
        </w:rPr>
        <w:t>French, Paul. </w:t>
      </w:r>
      <w:r w:rsidRPr="00833B4B">
        <w:rPr>
          <w:rFonts w:ascii="Times New Roman" w:hAnsi="Times New Roman" w:cs="Times New Roman"/>
          <w:i/>
          <w:iCs/>
          <w:color w:val="222222"/>
          <w:shd w:val="clear" w:color="auto" w:fill="FFFFFF"/>
        </w:rPr>
        <w:t>North Korea: state of paranoia</w:t>
      </w:r>
      <w:r w:rsidRPr="00833B4B">
        <w:rPr>
          <w:rFonts w:ascii="Times New Roman" w:hAnsi="Times New Roman" w:cs="Times New Roman"/>
          <w:color w:val="222222"/>
          <w:shd w:val="clear" w:color="auto" w:fill="FFFFFF"/>
        </w:rPr>
        <w:t>. Zed Books Ltd., 2015.</w:t>
      </w:r>
    </w:p>
  </w:footnote>
  <w:footnote w:id="11">
    <w:p w:rsidR="002013F3" w:rsidRPr="00833B4B" w:rsidRDefault="002013F3" w:rsidP="002013F3">
      <w:pPr>
        <w:pStyle w:val="FootnoteText"/>
        <w:ind w:firstLine="0"/>
        <w:rPr>
          <w:rFonts w:ascii="Times New Roman" w:hAnsi="Times New Roman" w:cs="Times New Roman"/>
        </w:rPr>
      </w:pPr>
      <w:r w:rsidRPr="00833B4B">
        <w:rPr>
          <w:rStyle w:val="FootnoteReference"/>
          <w:rFonts w:ascii="Times New Roman" w:hAnsi="Times New Roman" w:cs="Times New Roman"/>
        </w:rPr>
        <w:footnoteRef/>
      </w:r>
      <w:r w:rsidRPr="00833B4B">
        <w:rPr>
          <w:rFonts w:ascii="Times New Roman" w:hAnsi="Times New Roman" w:cs="Times New Roman"/>
        </w:rPr>
        <w:t xml:space="preserve"> Ibid</w:t>
      </w:r>
    </w:p>
  </w:footnote>
  <w:footnote w:id="12">
    <w:p w:rsidR="002013F3" w:rsidRPr="00833B4B" w:rsidRDefault="002013F3" w:rsidP="002013F3">
      <w:pPr>
        <w:pStyle w:val="FootnoteText"/>
        <w:ind w:firstLine="0"/>
        <w:rPr>
          <w:rFonts w:ascii="Times New Roman" w:hAnsi="Times New Roman" w:cs="Times New Roman"/>
        </w:rPr>
      </w:pPr>
      <w:r w:rsidRPr="00833B4B">
        <w:rPr>
          <w:rStyle w:val="FootnoteReference"/>
          <w:rFonts w:ascii="Times New Roman" w:hAnsi="Times New Roman" w:cs="Times New Roman"/>
        </w:rPr>
        <w:footnoteRef/>
      </w:r>
      <w:r w:rsidRPr="00833B4B">
        <w:rPr>
          <w:rFonts w:ascii="Times New Roman" w:hAnsi="Times New Roman" w:cs="Times New Roman"/>
        </w:rPr>
        <w:t xml:space="preserve"> Ibid</w:t>
      </w:r>
    </w:p>
  </w:footnote>
  <w:footnote w:id="13">
    <w:p w:rsidR="002013F3" w:rsidRPr="00833B4B" w:rsidRDefault="002013F3" w:rsidP="00833B4B">
      <w:pPr>
        <w:pStyle w:val="FootnoteText"/>
        <w:ind w:left="720" w:hanging="720"/>
        <w:rPr>
          <w:rFonts w:ascii="Times New Roman" w:hAnsi="Times New Roman" w:cs="Times New Roman"/>
        </w:rPr>
      </w:pPr>
      <w:r w:rsidRPr="00833B4B">
        <w:rPr>
          <w:rStyle w:val="FootnoteReference"/>
          <w:rFonts w:ascii="Times New Roman" w:hAnsi="Times New Roman" w:cs="Times New Roman"/>
        </w:rPr>
        <w:footnoteRef/>
      </w:r>
      <w:r w:rsidRPr="00833B4B">
        <w:rPr>
          <w:rFonts w:ascii="Times New Roman" w:hAnsi="Times New Roman" w:cs="Times New Roman"/>
        </w:rPr>
        <w:t xml:space="preserve"> </w:t>
      </w:r>
      <w:proofErr w:type="spellStart"/>
      <w:r w:rsidRPr="00833B4B">
        <w:rPr>
          <w:rFonts w:ascii="Times New Roman" w:hAnsi="Times New Roman" w:cs="Times New Roman"/>
          <w:color w:val="222222"/>
          <w:shd w:val="clear" w:color="auto" w:fill="FFFFFF"/>
        </w:rPr>
        <w:t>Abt</w:t>
      </w:r>
      <w:proofErr w:type="spellEnd"/>
      <w:r w:rsidRPr="00833B4B">
        <w:rPr>
          <w:rFonts w:ascii="Times New Roman" w:hAnsi="Times New Roman" w:cs="Times New Roman"/>
          <w:color w:val="222222"/>
          <w:shd w:val="clear" w:color="auto" w:fill="FFFFFF"/>
        </w:rPr>
        <w:t>, Felix. </w:t>
      </w:r>
      <w:r w:rsidRPr="00833B4B">
        <w:rPr>
          <w:rFonts w:ascii="Times New Roman" w:hAnsi="Times New Roman" w:cs="Times New Roman"/>
          <w:i/>
          <w:iCs/>
          <w:color w:val="222222"/>
          <w:shd w:val="clear" w:color="auto" w:fill="FFFFFF"/>
        </w:rPr>
        <w:t>A Capitalist in North Korea: My Seven Years in the Hermit Kingdom</w:t>
      </w:r>
      <w:r w:rsidRPr="00833B4B">
        <w:rPr>
          <w:rFonts w:ascii="Times New Roman" w:hAnsi="Times New Roman" w:cs="Times New Roman"/>
          <w:color w:val="222222"/>
          <w:shd w:val="clear" w:color="auto" w:fill="FFFFFF"/>
        </w:rPr>
        <w:t>. Tuttle Publishing, 2014.</w:t>
      </w:r>
    </w:p>
  </w:footnote>
  <w:footnote w:id="14">
    <w:p w:rsidR="002013F3" w:rsidRPr="00833B4B" w:rsidRDefault="002013F3" w:rsidP="00833B4B">
      <w:pPr>
        <w:pStyle w:val="FootnoteText"/>
        <w:ind w:left="720" w:hanging="720"/>
        <w:rPr>
          <w:rFonts w:ascii="Times New Roman" w:hAnsi="Times New Roman" w:cs="Times New Roman"/>
        </w:rPr>
      </w:pPr>
      <w:r w:rsidRPr="00833B4B">
        <w:rPr>
          <w:rStyle w:val="FootnoteReference"/>
          <w:rFonts w:ascii="Times New Roman" w:hAnsi="Times New Roman" w:cs="Times New Roman"/>
        </w:rPr>
        <w:footnoteRef/>
      </w:r>
      <w:r w:rsidRPr="00833B4B">
        <w:rPr>
          <w:rFonts w:ascii="Times New Roman" w:hAnsi="Times New Roman" w:cs="Times New Roman"/>
        </w:rPr>
        <w:t xml:space="preserve"> Ibid</w:t>
      </w:r>
    </w:p>
  </w:footnote>
  <w:footnote w:id="15">
    <w:p w:rsidR="002013F3" w:rsidRPr="00833B4B" w:rsidRDefault="002013F3" w:rsidP="00833B4B">
      <w:pPr>
        <w:pStyle w:val="FootnoteText"/>
        <w:ind w:left="720" w:hanging="720"/>
        <w:rPr>
          <w:rFonts w:ascii="Times New Roman" w:hAnsi="Times New Roman" w:cs="Times New Roman"/>
        </w:rPr>
      </w:pPr>
      <w:r w:rsidRPr="00833B4B">
        <w:rPr>
          <w:rStyle w:val="FootnoteReference"/>
          <w:rFonts w:ascii="Times New Roman" w:hAnsi="Times New Roman" w:cs="Times New Roman"/>
        </w:rPr>
        <w:footnoteRef/>
      </w:r>
      <w:r w:rsidR="004044F7" w:rsidRPr="00833B4B">
        <w:rPr>
          <w:rFonts w:ascii="Times New Roman" w:hAnsi="Times New Roman" w:cs="Times New Roman"/>
        </w:rPr>
        <w:t xml:space="preserve"> </w:t>
      </w:r>
      <w:r w:rsidRPr="00833B4B">
        <w:rPr>
          <w:rFonts w:ascii="Times New Roman" w:hAnsi="Times New Roman" w:cs="Times New Roman"/>
        </w:rPr>
        <w:t xml:space="preserve"> </w:t>
      </w:r>
      <w:proofErr w:type="gramStart"/>
      <w:r w:rsidR="004044F7" w:rsidRPr="00833B4B">
        <w:rPr>
          <w:rFonts w:ascii="Times New Roman" w:hAnsi="Times New Roman" w:cs="Times New Roman"/>
          <w:color w:val="222222"/>
          <w:shd w:val="clear" w:color="auto" w:fill="FFFFFF"/>
        </w:rPr>
        <w:t xml:space="preserve">David-West, </w:t>
      </w:r>
      <w:proofErr w:type="spellStart"/>
      <w:r w:rsidR="004044F7" w:rsidRPr="00833B4B">
        <w:rPr>
          <w:rFonts w:ascii="Times New Roman" w:hAnsi="Times New Roman" w:cs="Times New Roman"/>
          <w:color w:val="222222"/>
          <w:shd w:val="clear" w:color="auto" w:fill="FFFFFF"/>
        </w:rPr>
        <w:t>Alzo</w:t>
      </w:r>
      <w:proofErr w:type="spellEnd"/>
      <w:r w:rsidR="004044F7" w:rsidRPr="00833B4B">
        <w:rPr>
          <w:rFonts w:ascii="Times New Roman" w:hAnsi="Times New Roman" w:cs="Times New Roman"/>
          <w:color w:val="222222"/>
          <w:shd w:val="clear" w:color="auto" w:fill="FFFFFF"/>
        </w:rPr>
        <w:t>.</w:t>
      </w:r>
      <w:proofErr w:type="gramEnd"/>
      <w:r w:rsidR="004044F7" w:rsidRPr="00833B4B">
        <w:rPr>
          <w:rFonts w:ascii="Times New Roman" w:hAnsi="Times New Roman" w:cs="Times New Roman"/>
          <w:color w:val="222222"/>
          <w:shd w:val="clear" w:color="auto" w:fill="FFFFFF"/>
        </w:rPr>
        <w:t xml:space="preserve"> "North Korea and the Contradiction of Inversion: Dictatorship, Markets, Social Reform." </w:t>
      </w:r>
      <w:r w:rsidR="004044F7" w:rsidRPr="00833B4B">
        <w:rPr>
          <w:rFonts w:ascii="Times New Roman" w:hAnsi="Times New Roman" w:cs="Times New Roman"/>
          <w:i/>
          <w:iCs/>
          <w:color w:val="222222"/>
          <w:shd w:val="clear" w:color="auto" w:fill="FFFFFF"/>
        </w:rPr>
        <w:t>North Korean Review</w:t>
      </w:r>
      <w:r w:rsidR="004044F7" w:rsidRPr="00833B4B">
        <w:rPr>
          <w:rFonts w:ascii="Times New Roman" w:hAnsi="Times New Roman" w:cs="Times New Roman"/>
          <w:color w:val="222222"/>
          <w:shd w:val="clear" w:color="auto" w:fill="FFFFFF"/>
        </w:rPr>
        <w:t> 9, no. 1 (2013): 100.</w:t>
      </w:r>
    </w:p>
  </w:footnote>
  <w:footnote w:id="16">
    <w:p w:rsidR="002013F3" w:rsidRPr="00833B4B" w:rsidRDefault="002013F3" w:rsidP="00833B4B">
      <w:pPr>
        <w:pStyle w:val="FootnoteText"/>
        <w:ind w:left="720" w:hanging="720"/>
        <w:rPr>
          <w:rFonts w:ascii="Times New Roman" w:hAnsi="Times New Roman" w:cs="Times New Roman"/>
        </w:rPr>
      </w:pPr>
      <w:r w:rsidRPr="00833B4B">
        <w:rPr>
          <w:rStyle w:val="FootnoteReference"/>
          <w:rFonts w:ascii="Times New Roman" w:hAnsi="Times New Roman" w:cs="Times New Roman"/>
        </w:rPr>
        <w:footnoteRef/>
      </w:r>
      <w:r w:rsidRPr="00833B4B">
        <w:rPr>
          <w:rFonts w:ascii="Times New Roman" w:hAnsi="Times New Roman" w:cs="Times New Roman"/>
        </w:rPr>
        <w:t xml:space="preserve"> </w:t>
      </w:r>
      <w:r w:rsidRPr="00833B4B">
        <w:rPr>
          <w:rFonts w:ascii="Times New Roman" w:hAnsi="Times New Roman" w:cs="Times New Roman"/>
          <w:color w:val="222222"/>
          <w:shd w:val="clear" w:color="auto" w:fill="FFFFFF"/>
        </w:rPr>
        <w:t xml:space="preserve">Kim, Hong </w:t>
      </w:r>
      <w:proofErr w:type="spellStart"/>
      <w:r w:rsidRPr="00833B4B">
        <w:rPr>
          <w:rFonts w:ascii="Times New Roman" w:hAnsi="Times New Roman" w:cs="Times New Roman"/>
          <w:color w:val="222222"/>
          <w:shd w:val="clear" w:color="auto" w:fill="FFFFFF"/>
        </w:rPr>
        <w:t>Nack</w:t>
      </w:r>
      <w:proofErr w:type="spellEnd"/>
      <w:r w:rsidRPr="00833B4B">
        <w:rPr>
          <w:rFonts w:ascii="Times New Roman" w:hAnsi="Times New Roman" w:cs="Times New Roman"/>
          <w:color w:val="222222"/>
          <w:shd w:val="clear" w:color="auto" w:fill="FFFFFF"/>
        </w:rPr>
        <w:t xml:space="preserve">. </w:t>
      </w:r>
      <w:proofErr w:type="gramStart"/>
      <w:r w:rsidRPr="00833B4B">
        <w:rPr>
          <w:rFonts w:ascii="Times New Roman" w:hAnsi="Times New Roman" w:cs="Times New Roman"/>
          <w:color w:val="222222"/>
          <w:shd w:val="clear" w:color="auto" w:fill="FFFFFF"/>
        </w:rPr>
        <w:t>"China-North Korea Relations after Kim Jong-Il."</w:t>
      </w:r>
      <w:proofErr w:type="gramEnd"/>
      <w:r w:rsidRPr="00833B4B">
        <w:rPr>
          <w:rFonts w:ascii="Times New Roman" w:hAnsi="Times New Roman" w:cs="Times New Roman"/>
          <w:color w:val="222222"/>
          <w:shd w:val="clear" w:color="auto" w:fill="FFFFFF"/>
        </w:rPr>
        <w:t> </w:t>
      </w:r>
      <w:r w:rsidRPr="00833B4B">
        <w:rPr>
          <w:rFonts w:ascii="Times New Roman" w:hAnsi="Times New Roman" w:cs="Times New Roman"/>
          <w:i/>
          <w:iCs/>
          <w:color w:val="222222"/>
          <w:shd w:val="clear" w:color="auto" w:fill="FFFFFF"/>
        </w:rPr>
        <w:t>International Journal of Korean Studies</w:t>
      </w:r>
      <w:r w:rsidRPr="00833B4B">
        <w:rPr>
          <w:rFonts w:ascii="Times New Roman" w:hAnsi="Times New Roman" w:cs="Times New Roman"/>
          <w:color w:val="222222"/>
          <w:shd w:val="clear" w:color="auto" w:fill="FFFFFF"/>
        </w:rPr>
        <w:t> 17, no. 1 (2013): 21-49.</w:t>
      </w:r>
    </w:p>
  </w:footnote>
  <w:footnote w:id="17">
    <w:p w:rsidR="002013F3" w:rsidRPr="00833B4B" w:rsidRDefault="002013F3" w:rsidP="00833B4B">
      <w:pPr>
        <w:pStyle w:val="FootnoteText"/>
        <w:ind w:left="720" w:hanging="720"/>
        <w:rPr>
          <w:rFonts w:ascii="Times New Roman" w:hAnsi="Times New Roman" w:cs="Times New Roman"/>
        </w:rPr>
      </w:pPr>
      <w:r w:rsidRPr="00833B4B">
        <w:rPr>
          <w:rStyle w:val="FootnoteReference"/>
          <w:rFonts w:ascii="Times New Roman" w:hAnsi="Times New Roman" w:cs="Times New Roman"/>
        </w:rPr>
        <w:footnoteRef/>
      </w:r>
      <w:r w:rsidRPr="00833B4B">
        <w:rPr>
          <w:rFonts w:ascii="Times New Roman" w:hAnsi="Times New Roman" w:cs="Times New Roman"/>
        </w:rPr>
        <w:t xml:space="preserve"> </w:t>
      </w:r>
      <w:r w:rsidRPr="00833B4B">
        <w:rPr>
          <w:rFonts w:ascii="Times New Roman" w:hAnsi="Times New Roman" w:cs="Times New Roman"/>
          <w:color w:val="222222"/>
          <w:shd w:val="clear" w:color="auto" w:fill="FFFFFF"/>
        </w:rPr>
        <w:t xml:space="preserve">Park, </w:t>
      </w:r>
      <w:proofErr w:type="spellStart"/>
      <w:r w:rsidRPr="00833B4B">
        <w:rPr>
          <w:rFonts w:ascii="Times New Roman" w:hAnsi="Times New Roman" w:cs="Times New Roman"/>
          <w:color w:val="222222"/>
          <w:shd w:val="clear" w:color="auto" w:fill="FFFFFF"/>
        </w:rPr>
        <w:t>Hyeong</w:t>
      </w:r>
      <w:proofErr w:type="spellEnd"/>
      <w:r w:rsidRPr="00833B4B">
        <w:rPr>
          <w:rFonts w:ascii="Times New Roman" w:hAnsi="Times New Roman" w:cs="Times New Roman"/>
          <w:color w:val="222222"/>
          <w:shd w:val="clear" w:color="auto" w:fill="FFFFFF"/>
        </w:rPr>
        <w:t xml:space="preserve"> Jung. </w:t>
      </w:r>
      <w:proofErr w:type="gramStart"/>
      <w:r w:rsidRPr="00833B4B">
        <w:rPr>
          <w:rFonts w:ascii="Times New Roman" w:hAnsi="Times New Roman" w:cs="Times New Roman"/>
          <w:color w:val="222222"/>
          <w:shd w:val="clear" w:color="auto" w:fill="FFFFFF"/>
        </w:rPr>
        <w:t>"Towards a Political Analysis of Markets in North Korea."</w:t>
      </w:r>
      <w:proofErr w:type="gramEnd"/>
      <w:r w:rsidRPr="00833B4B">
        <w:rPr>
          <w:rFonts w:ascii="Times New Roman" w:hAnsi="Times New Roman" w:cs="Times New Roman"/>
          <w:color w:val="222222"/>
          <w:shd w:val="clear" w:color="auto" w:fill="FFFFFF"/>
        </w:rPr>
        <w:t> </w:t>
      </w:r>
      <w:r w:rsidRPr="00833B4B">
        <w:rPr>
          <w:rFonts w:ascii="Times New Roman" w:hAnsi="Times New Roman" w:cs="Times New Roman"/>
          <w:i/>
          <w:iCs/>
          <w:color w:val="222222"/>
          <w:shd w:val="clear" w:color="auto" w:fill="FFFFFF"/>
        </w:rPr>
        <w:t>Korean Social Sciences Review</w:t>
      </w:r>
      <w:r w:rsidRPr="00833B4B">
        <w:rPr>
          <w:rFonts w:ascii="Times New Roman" w:hAnsi="Times New Roman" w:cs="Times New Roman"/>
          <w:color w:val="222222"/>
          <w:shd w:val="clear" w:color="auto" w:fill="FFFFFF"/>
        </w:rPr>
        <w:t> 3, no. 2 (2013): 195.</w:t>
      </w:r>
    </w:p>
  </w:footnote>
  <w:footnote w:id="18">
    <w:p w:rsidR="002013F3" w:rsidRPr="00833B4B" w:rsidRDefault="002013F3" w:rsidP="00833B4B">
      <w:pPr>
        <w:pStyle w:val="FootnoteText"/>
        <w:ind w:left="720" w:hanging="720"/>
      </w:pPr>
      <w:r w:rsidRPr="00833B4B">
        <w:rPr>
          <w:rStyle w:val="FootnoteReference"/>
          <w:rFonts w:ascii="Times New Roman" w:hAnsi="Times New Roman" w:cs="Times New Roman"/>
        </w:rPr>
        <w:footnoteRef/>
      </w:r>
      <w:r w:rsidRPr="00833B4B">
        <w:rPr>
          <w:rFonts w:ascii="Times New Roman" w:hAnsi="Times New Roman" w:cs="Times New Roman"/>
        </w:rPr>
        <w:t xml:space="preserve"> </w:t>
      </w:r>
      <w:proofErr w:type="spellStart"/>
      <w:r w:rsidRPr="00833B4B">
        <w:rPr>
          <w:rFonts w:ascii="Times New Roman" w:hAnsi="Times New Roman" w:cs="Times New Roman"/>
          <w:color w:val="222222"/>
          <w:shd w:val="clear" w:color="auto" w:fill="FFFFFF"/>
        </w:rPr>
        <w:t>Abt</w:t>
      </w:r>
      <w:proofErr w:type="spellEnd"/>
      <w:r w:rsidRPr="00833B4B">
        <w:rPr>
          <w:rFonts w:ascii="Times New Roman" w:hAnsi="Times New Roman" w:cs="Times New Roman"/>
          <w:color w:val="222222"/>
          <w:shd w:val="clear" w:color="auto" w:fill="FFFFFF"/>
        </w:rPr>
        <w:t>, Felix. </w:t>
      </w:r>
      <w:r w:rsidRPr="00833B4B">
        <w:rPr>
          <w:rFonts w:ascii="Times New Roman" w:hAnsi="Times New Roman" w:cs="Times New Roman"/>
          <w:i/>
          <w:iCs/>
          <w:color w:val="222222"/>
          <w:shd w:val="clear" w:color="auto" w:fill="FFFFFF"/>
        </w:rPr>
        <w:t>A Capitalist in North Korea: My Seven Years in the Hermit Kingdom</w:t>
      </w:r>
      <w:r w:rsidRPr="00833B4B">
        <w:rPr>
          <w:rFonts w:ascii="Times New Roman" w:hAnsi="Times New Roman" w:cs="Times New Roman"/>
          <w:color w:val="222222"/>
          <w:shd w:val="clear" w:color="auto" w:fill="FFFFFF"/>
        </w:rPr>
        <w:t>. Tuttle Publishing, 2014</w:t>
      </w:r>
      <w:r w:rsidRPr="00833B4B">
        <w:rPr>
          <w:rFonts w:ascii="Arial" w:hAnsi="Arial" w:cs="Arial"/>
          <w:color w:val="222222"/>
          <w:shd w:val="clear" w:color="auto" w:fill="FFFFFF"/>
        </w:rPr>
        <w:t>.</w:t>
      </w:r>
    </w:p>
  </w:footnote>
  <w:footnote w:id="19">
    <w:p w:rsidR="002013F3" w:rsidRPr="00833B4B" w:rsidRDefault="002013F3" w:rsidP="00833B4B">
      <w:pPr>
        <w:pStyle w:val="FootnoteText"/>
        <w:ind w:left="720" w:hanging="720"/>
        <w:rPr>
          <w:rFonts w:ascii="Times New Roman" w:hAnsi="Times New Roman" w:cs="Times New Roman"/>
        </w:rPr>
      </w:pPr>
      <w:r w:rsidRPr="00833B4B">
        <w:rPr>
          <w:rStyle w:val="FootnoteReference"/>
          <w:rFonts w:ascii="Times New Roman" w:hAnsi="Times New Roman" w:cs="Times New Roman"/>
        </w:rPr>
        <w:footnoteRef/>
      </w:r>
      <w:r w:rsidRPr="00833B4B">
        <w:rPr>
          <w:rFonts w:ascii="Times New Roman" w:hAnsi="Times New Roman" w:cs="Times New Roman"/>
        </w:rPr>
        <w:t xml:space="preserve"> </w:t>
      </w:r>
      <w:r w:rsidRPr="00833B4B">
        <w:rPr>
          <w:rFonts w:ascii="Times New Roman" w:hAnsi="Times New Roman" w:cs="Times New Roman"/>
          <w:color w:val="222222"/>
          <w:shd w:val="clear" w:color="auto" w:fill="FFFFFF"/>
        </w:rPr>
        <w:t xml:space="preserve">Kim, Hong </w:t>
      </w:r>
      <w:proofErr w:type="spellStart"/>
      <w:r w:rsidRPr="00833B4B">
        <w:rPr>
          <w:rFonts w:ascii="Times New Roman" w:hAnsi="Times New Roman" w:cs="Times New Roman"/>
          <w:color w:val="222222"/>
          <w:shd w:val="clear" w:color="auto" w:fill="FFFFFF"/>
        </w:rPr>
        <w:t>Nack</w:t>
      </w:r>
      <w:proofErr w:type="spellEnd"/>
      <w:r w:rsidRPr="00833B4B">
        <w:rPr>
          <w:rFonts w:ascii="Times New Roman" w:hAnsi="Times New Roman" w:cs="Times New Roman"/>
          <w:color w:val="222222"/>
          <w:shd w:val="clear" w:color="auto" w:fill="FFFFFF"/>
        </w:rPr>
        <w:t xml:space="preserve">. </w:t>
      </w:r>
      <w:proofErr w:type="gramStart"/>
      <w:r w:rsidRPr="00833B4B">
        <w:rPr>
          <w:rFonts w:ascii="Times New Roman" w:hAnsi="Times New Roman" w:cs="Times New Roman"/>
          <w:color w:val="222222"/>
          <w:shd w:val="clear" w:color="auto" w:fill="FFFFFF"/>
        </w:rPr>
        <w:t>"China-North Korea Relations after Kim Jong-Il."</w:t>
      </w:r>
      <w:proofErr w:type="gramEnd"/>
      <w:r w:rsidRPr="00833B4B">
        <w:rPr>
          <w:rFonts w:ascii="Times New Roman" w:hAnsi="Times New Roman" w:cs="Times New Roman"/>
          <w:color w:val="222222"/>
          <w:shd w:val="clear" w:color="auto" w:fill="FFFFFF"/>
        </w:rPr>
        <w:t> </w:t>
      </w:r>
      <w:r w:rsidRPr="00833B4B">
        <w:rPr>
          <w:rFonts w:ascii="Times New Roman" w:hAnsi="Times New Roman" w:cs="Times New Roman"/>
          <w:i/>
          <w:iCs/>
          <w:color w:val="222222"/>
          <w:shd w:val="clear" w:color="auto" w:fill="FFFFFF"/>
        </w:rPr>
        <w:t>International Journal of Korean Studies</w:t>
      </w:r>
      <w:r w:rsidRPr="00833B4B">
        <w:rPr>
          <w:rFonts w:ascii="Times New Roman" w:hAnsi="Times New Roman" w:cs="Times New Roman"/>
          <w:color w:val="222222"/>
          <w:shd w:val="clear" w:color="auto" w:fill="FFFFFF"/>
        </w:rPr>
        <w:t> 17, no. 1 (2013): 21-49.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132C" w:rsidRDefault="004313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298E" w:rsidRDefault="0025298E" w:rsidP="0025298E">
    <w:pPr>
      <w:pStyle w:val="Header"/>
      <w:ind w:firstLine="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298E" w:rsidRPr="0025298E" w:rsidRDefault="0025298E" w:rsidP="0025298E">
    <w:pPr>
      <w:pStyle w:val="Header"/>
      <w:ind w:firstLine="0"/>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298E"/>
    <w:rsid w:val="00086221"/>
    <w:rsid w:val="00086BCB"/>
    <w:rsid w:val="000C1511"/>
    <w:rsid w:val="000C4D32"/>
    <w:rsid w:val="000D1213"/>
    <w:rsid w:val="00143F93"/>
    <w:rsid w:val="002013F3"/>
    <w:rsid w:val="0025298E"/>
    <w:rsid w:val="0029146F"/>
    <w:rsid w:val="002A420D"/>
    <w:rsid w:val="002E7AD0"/>
    <w:rsid w:val="003120BE"/>
    <w:rsid w:val="00383C9A"/>
    <w:rsid w:val="003F6DE8"/>
    <w:rsid w:val="004044F7"/>
    <w:rsid w:val="0043132C"/>
    <w:rsid w:val="0043511E"/>
    <w:rsid w:val="004A425E"/>
    <w:rsid w:val="004A45A2"/>
    <w:rsid w:val="004C79FA"/>
    <w:rsid w:val="004D0005"/>
    <w:rsid w:val="00576472"/>
    <w:rsid w:val="0058743E"/>
    <w:rsid w:val="0064686E"/>
    <w:rsid w:val="00652581"/>
    <w:rsid w:val="00653BDA"/>
    <w:rsid w:val="006D6BB8"/>
    <w:rsid w:val="007E5B1F"/>
    <w:rsid w:val="00833B4B"/>
    <w:rsid w:val="00861399"/>
    <w:rsid w:val="0087126F"/>
    <w:rsid w:val="008D472B"/>
    <w:rsid w:val="008F6992"/>
    <w:rsid w:val="00950DD0"/>
    <w:rsid w:val="00B17F86"/>
    <w:rsid w:val="00B61363"/>
    <w:rsid w:val="00B623BB"/>
    <w:rsid w:val="00B712CD"/>
    <w:rsid w:val="00BE4718"/>
    <w:rsid w:val="00CC0C5B"/>
    <w:rsid w:val="00D86E80"/>
    <w:rsid w:val="00DA02F3"/>
    <w:rsid w:val="00E71204"/>
    <w:rsid w:val="00F210F4"/>
    <w:rsid w:val="00F35E79"/>
    <w:rsid w:val="00F55332"/>
    <w:rsid w:val="00F957F6"/>
    <w:rsid w:val="00FD0547"/>
    <w:rsid w:val="00FF22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298E"/>
    <w:pPr>
      <w:tabs>
        <w:tab w:val="center" w:pos="4680"/>
        <w:tab w:val="right" w:pos="9360"/>
      </w:tabs>
      <w:spacing w:line="240" w:lineRule="auto"/>
    </w:pPr>
  </w:style>
  <w:style w:type="character" w:customStyle="1" w:styleId="HeaderChar">
    <w:name w:val="Header Char"/>
    <w:basedOn w:val="DefaultParagraphFont"/>
    <w:link w:val="Header"/>
    <w:uiPriority w:val="99"/>
    <w:rsid w:val="0025298E"/>
  </w:style>
  <w:style w:type="paragraph" w:styleId="Footer">
    <w:name w:val="footer"/>
    <w:basedOn w:val="Normal"/>
    <w:link w:val="FooterChar"/>
    <w:uiPriority w:val="99"/>
    <w:unhideWhenUsed/>
    <w:rsid w:val="0025298E"/>
    <w:pPr>
      <w:tabs>
        <w:tab w:val="center" w:pos="4680"/>
        <w:tab w:val="right" w:pos="9360"/>
      </w:tabs>
      <w:spacing w:line="240" w:lineRule="auto"/>
    </w:pPr>
  </w:style>
  <w:style w:type="character" w:customStyle="1" w:styleId="FooterChar">
    <w:name w:val="Footer Char"/>
    <w:basedOn w:val="DefaultParagraphFont"/>
    <w:link w:val="Footer"/>
    <w:uiPriority w:val="99"/>
    <w:rsid w:val="0025298E"/>
  </w:style>
  <w:style w:type="paragraph" w:styleId="FootnoteText">
    <w:name w:val="footnote text"/>
    <w:basedOn w:val="Normal"/>
    <w:link w:val="FootnoteTextChar"/>
    <w:uiPriority w:val="99"/>
    <w:semiHidden/>
    <w:unhideWhenUsed/>
    <w:rsid w:val="00B17F86"/>
    <w:pPr>
      <w:spacing w:line="240" w:lineRule="auto"/>
    </w:pPr>
    <w:rPr>
      <w:sz w:val="20"/>
      <w:szCs w:val="20"/>
    </w:rPr>
  </w:style>
  <w:style w:type="character" w:customStyle="1" w:styleId="FootnoteTextChar">
    <w:name w:val="Footnote Text Char"/>
    <w:basedOn w:val="DefaultParagraphFont"/>
    <w:link w:val="FootnoteText"/>
    <w:uiPriority w:val="99"/>
    <w:semiHidden/>
    <w:rsid w:val="00B17F86"/>
    <w:rPr>
      <w:sz w:val="20"/>
      <w:szCs w:val="20"/>
    </w:rPr>
  </w:style>
  <w:style w:type="character" w:styleId="FootnoteReference">
    <w:name w:val="footnote reference"/>
    <w:basedOn w:val="DefaultParagraphFont"/>
    <w:uiPriority w:val="99"/>
    <w:semiHidden/>
    <w:unhideWhenUsed/>
    <w:rsid w:val="00B17F86"/>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298E"/>
    <w:pPr>
      <w:tabs>
        <w:tab w:val="center" w:pos="4680"/>
        <w:tab w:val="right" w:pos="9360"/>
      </w:tabs>
      <w:spacing w:line="240" w:lineRule="auto"/>
    </w:pPr>
  </w:style>
  <w:style w:type="character" w:customStyle="1" w:styleId="HeaderChar">
    <w:name w:val="Header Char"/>
    <w:basedOn w:val="DefaultParagraphFont"/>
    <w:link w:val="Header"/>
    <w:uiPriority w:val="99"/>
    <w:rsid w:val="0025298E"/>
  </w:style>
  <w:style w:type="paragraph" w:styleId="Footer">
    <w:name w:val="footer"/>
    <w:basedOn w:val="Normal"/>
    <w:link w:val="FooterChar"/>
    <w:uiPriority w:val="99"/>
    <w:unhideWhenUsed/>
    <w:rsid w:val="0025298E"/>
    <w:pPr>
      <w:tabs>
        <w:tab w:val="center" w:pos="4680"/>
        <w:tab w:val="right" w:pos="9360"/>
      </w:tabs>
      <w:spacing w:line="240" w:lineRule="auto"/>
    </w:pPr>
  </w:style>
  <w:style w:type="character" w:customStyle="1" w:styleId="FooterChar">
    <w:name w:val="Footer Char"/>
    <w:basedOn w:val="DefaultParagraphFont"/>
    <w:link w:val="Footer"/>
    <w:uiPriority w:val="99"/>
    <w:rsid w:val="0025298E"/>
  </w:style>
  <w:style w:type="paragraph" w:styleId="FootnoteText">
    <w:name w:val="footnote text"/>
    <w:basedOn w:val="Normal"/>
    <w:link w:val="FootnoteTextChar"/>
    <w:uiPriority w:val="99"/>
    <w:semiHidden/>
    <w:unhideWhenUsed/>
    <w:rsid w:val="00B17F86"/>
    <w:pPr>
      <w:spacing w:line="240" w:lineRule="auto"/>
    </w:pPr>
    <w:rPr>
      <w:sz w:val="20"/>
      <w:szCs w:val="20"/>
    </w:rPr>
  </w:style>
  <w:style w:type="character" w:customStyle="1" w:styleId="FootnoteTextChar">
    <w:name w:val="Footnote Text Char"/>
    <w:basedOn w:val="DefaultParagraphFont"/>
    <w:link w:val="FootnoteText"/>
    <w:uiPriority w:val="99"/>
    <w:semiHidden/>
    <w:rsid w:val="00B17F86"/>
    <w:rPr>
      <w:sz w:val="20"/>
      <w:szCs w:val="20"/>
    </w:rPr>
  </w:style>
  <w:style w:type="character" w:styleId="FootnoteReference">
    <w:name w:val="footnote reference"/>
    <w:basedOn w:val="DefaultParagraphFont"/>
    <w:uiPriority w:val="99"/>
    <w:semiHidden/>
    <w:unhideWhenUsed/>
    <w:rsid w:val="00B17F8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83DF74-384B-4049-B04F-D4D65DA3F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2135</Words>
  <Characters>12170</Characters>
  <Application>Microsoft Office Word</Application>
  <DocSecurity>0</DocSecurity>
  <Lines>101</Lines>
  <Paragraphs>28</Paragraphs>
  <ScaleCrop>false</ScaleCrop>
  <Company/>
  <LinksUpToDate>false</LinksUpToDate>
  <CharactersWithSpaces>14277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2018-01-01T17:56:00Z</dcterms:created>
  <dcterms:modified xsi:type="dcterms:W3CDTF">2018-01-01T17:56:00Z</dcterms:modified>
</cp:coreProperties>
</file>